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6333"/>
        <w:gridCol w:w="2381"/>
      </w:tblGrid>
      <w:tr w:rsidR="00785F2D" w:rsidRPr="00993C5E" w:rsidTr="007C3A8D">
        <w:tc>
          <w:tcPr>
            <w:tcW w:w="6342" w:type="dxa"/>
            <w:shd w:val="clear" w:color="auto" w:fill="auto"/>
          </w:tcPr>
          <w:p w:rsidR="00785F2D" w:rsidRPr="00993C5E" w:rsidRDefault="00785F2D" w:rsidP="00636BA2">
            <w:pPr>
              <w:spacing w:before="100" w:beforeAutospacing="1" w:after="100" w:afterAutospacing="1" w:line="240" w:lineRule="auto"/>
              <w:rPr>
                <w:rFonts w:ascii="Times New Roman" w:hAnsi="Times New Roman" w:cs="Times New Roman"/>
                <w:sz w:val="24"/>
                <w:szCs w:val="24"/>
              </w:rPr>
            </w:pPr>
            <w:r w:rsidRPr="00993C5E">
              <w:rPr>
                <w:rFonts w:ascii="Times New Roman" w:hAnsi="Times New Roman" w:cs="Times New Roman"/>
                <w:b/>
                <w:sz w:val="24"/>
                <w:szCs w:val="24"/>
              </w:rPr>
              <w:t>Project working package: WP2</w:t>
            </w:r>
          </w:p>
        </w:tc>
        <w:tc>
          <w:tcPr>
            <w:tcW w:w="2381" w:type="dxa"/>
            <w:vMerge w:val="restart"/>
            <w:shd w:val="clear" w:color="auto" w:fill="auto"/>
          </w:tcPr>
          <w:p w:rsidR="00785F2D" w:rsidRPr="00993C5E" w:rsidRDefault="00785F2D" w:rsidP="00636BA2">
            <w:pPr>
              <w:spacing w:before="100" w:beforeAutospacing="1" w:after="100" w:afterAutospacing="1" w:line="240" w:lineRule="auto"/>
              <w:rPr>
                <w:rFonts w:ascii="Times New Roman" w:hAnsi="Times New Roman" w:cs="Times New Roman"/>
                <w:sz w:val="24"/>
                <w:szCs w:val="24"/>
              </w:rPr>
            </w:pPr>
            <w:r w:rsidRPr="00993C5E">
              <w:rPr>
                <w:rFonts w:ascii="Times New Roman" w:hAnsi="Times New Roman" w:cs="Times New Roman"/>
                <w:i/>
                <w:noProof/>
                <w:sz w:val="24"/>
                <w:szCs w:val="24"/>
                <w:lang w:eastAsia="en-GB"/>
              </w:rPr>
              <w:drawing>
                <wp:inline distT="0" distB="0" distL="0" distR="0">
                  <wp:extent cx="1188720" cy="708660"/>
                  <wp:effectExtent l="19050" t="0" r="0" b="0"/>
                  <wp:docPr id="4" name="Picture 4"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PLE"/>
                          <pic:cNvPicPr>
                            <a:picLocks noChangeAspect="1" noChangeArrowheads="1"/>
                          </pic:cNvPicPr>
                        </pic:nvPicPr>
                        <pic:blipFill>
                          <a:blip r:embed="rId6" cstate="print"/>
                          <a:srcRect/>
                          <a:stretch>
                            <a:fillRect/>
                          </a:stretch>
                        </pic:blipFill>
                        <pic:spPr bwMode="auto">
                          <a:xfrm>
                            <a:off x="0" y="0"/>
                            <a:ext cx="1188720" cy="708660"/>
                          </a:xfrm>
                          <a:prstGeom prst="rect">
                            <a:avLst/>
                          </a:prstGeom>
                          <a:noFill/>
                          <a:ln w="9525">
                            <a:noFill/>
                            <a:miter lim="800000"/>
                            <a:headEnd/>
                            <a:tailEnd/>
                          </a:ln>
                        </pic:spPr>
                      </pic:pic>
                    </a:graphicData>
                  </a:graphic>
                </wp:inline>
              </w:drawing>
            </w:r>
          </w:p>
          <w:p w:rsidR="00785F2D" w:rsidRPr="00993C5E" w:rsidRDefault="00785F2D" w:rsidP="00636BA2">
            <w:pPr>
              <w:spacing w:before="100" w:beforeAutospacing="1" w:after="100" w:afterAutospacing="1" w:line="240" w:lineRule="auto"/>
              <w:rPr>
                <w:rFonts w:ascii="Times New Roman" w:hAnsi="Times New Roman" w:cs="Times New Roman"/>
                <w:i/>
                <w:sz w:val="24"/>
                <w:szCs w:val="24"/>
              </w:rPr>
            </w:pPr>
          </w:p>
        </w:tc>
      </w:tr>
      <w:tr w:rsidR="00785F2D" w:rsidRPr="00993C5E" w:rsidTr="007C3A8D">
        <w:tc>
          <w:tcPr>
            <w:tcW w:w="6342" w:type="dxa"/>
            <w:shd w:val="clear" w:color="auto" w:fill="auto"/>
          </w:tcPr>
          <w:p w:rsidR="00785F2D" w:rsidRPr="00993C5E" w:rsidRDefault="00785F2D" w:rsidP="00636BA2">
            <w:pPr>
              <w:spacing w:before="100" w:beforeAutospacing="1" w:after="100" w:afterAutospacing="1" w:line="240" w:lineRule="auto"/>
              <w:rPr>
                <w:rFonts w:ascii="Times New Roman" w:hAnsi="Times New Roman" w:cs="Times New Roman"/>
                <w:sz w:val="24"/>
                <w:szCs w:val="24"/>
              </w:rPr>
            </w:pPr>
            <w:r w:rsidRPr="00993C5E">
              <w:rPr>
                <w:rFonts w:ascii="Times New Roman" w:hAnsi="Times New Roman" w:cs="Times New Roman"/>
                <w:b/>
                <w:sz w:val="24"/>
                <w:szCs w:val="24"/>
              </w:rPr>
              <w:t xml:space="preserve">Author(s): </w:t>
            </w:r>
            <w:proofErr w:type="spellStart"/>
            <w:r w:rsidRPr="00993C5E">
              <w:rPr>
                <w:rFonts w:ascii="Times New Roman" w:hAnsi="Times New Roman" w:cs="Times New Roman"/>
                <w:b/>
                <w:sz w:val="24"/>
                <w:szCs w:val="24"/>
              </w:rPr>
              <w:t>Salla</w:t>
            </w:r>
            <w:proofErr w:type="spellEnd"/>
            <w:r w:rsidRPr="00993C5E">
              <w:rPr>
                <w:rFonts w:ascii="Times New Roman" w:hAnsi="Times New Roman" w:cs="Times New Roman"/>
                <w:b/>
                <w:sz w:val="24"/>
                <w:szCs w:val="24"/>
              </w:rPr>
              <w:t xml:space="preserve"> </w:t>
            </w:r>
            <w:proofErr w:type="spellStart"/>
            <w:r w:rsidRPr="00993C5E">
              <w:rPr>
                <w:rFonts w:ascii="Times New Roman" w:hAnsi="Times New Roman" w:cs="Times New Roman"/>
                <w:b/>
                <w:sz w:val="24"/>
                <w:szCs w:val="24"/>
              </w:rPr>
              <w:t>Kurhila</w:t>
            </w:r>
            <w:proofErr w:type="spellEnd"/>
            <w:r w:rsidRPr="00993C5E">
              <w:rPr>
                <w:rFonts w:ascii="Times New Roman" w:hAnsi="Times New Roman" w:cs="Times New Roman"/>
                <w:b/>
                <w:sz w:val="24"/>
                <w:szCs w:val="24"/>
              </w:rPr>
              <w:t xml:space="preserve">, Anne Preston </w:t>
            </w:r>
          </w:p>
        </w:tc>
        <w:tc>
          <w:tcPr>
            <w:tcW w:w="2381" w:type="dxa"/>
            <w:vMerge/>
            <w:shd w:val="clear" w:color="auto" w:fill="auto"/>
          </w:tcPr>
          <w:p w:rsidR="00785F2D" w:rsidRPr="00993C5E" w:rsidRDefault="00785F2D" w:rsidP="00636BA2">
            <w:pPr>
              <w:spacing w:before="100" w:beforeAutospacing="1" w:after="100" w:afterAutospacing="1" w:line="240" w:lineRule="auto"/>
              <w:rPr>
                <w:rFonts w:ascii="Times New Roman" w:hAnsi="Times New Roman" w:cs="Times New Roman"/>
                <w:sz w:val="24"/>
                <w:szCs w:val="24"/>
              </w:rPr>
            </w:pPr>
          </w:p>
        </w:tc>
      </w:tr>
      <w:tr w:rsidR="00785F2D" w:rsidRPr="00993C5E" w:rsidTr="007C3A8D">
        <w:tc>
          <w:tcPr>
            <w:tcW w:w="6342" w:type="dxa"/>
            <w:shd w:val="clear" w:color="auto" w:fill="auto"/>
          </w:tcPr>
          <w:p w:rsidR="00785F2D" w:rsidRPr="00993C5E" w:rsidRDefault="00B165E2" w:rsidP="00636BA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Date: 27</w:t>
            </w:r>
            <w:r w:rsidR="00785F2D" w:rsidRPr="00993C5E">
              <w:rPr>
                <w:rFonts w:ascii="Times New Roman" w:hAnsi="Times New Roman" w:cs="Times New Roman"/>
                <w:b/>
                <w:sz w:val="24"/>
                <w:szCs w:val="24"/>
              </w:rPr>
              <w:t>/08/12</w:t>
            </w:r>
          </w:p>
        </w:tc>
        <w:tc>
          <w:tcPr>
            <w:tcW w:w="2381" w:type="dxa"/>
            <w:vMerge/>
            <w:shd w:val="clear" w:color="auto" w:fill="auto"/>
          </w:tcPr>
          <w:p w:rsidR="00785F2D" w:rsidRPr="00993C5E" w:rsidRDefault="00785F2D" w:rsidP="00636BA2">
            <w:pPr>
              <w:spacing w:before="100" w:beforeAutospacing="1" w:after="100" w:afterAutospacing="1" w:line="240" w:lineRule="auto"/>
              <w:rPr>
                <w:rFonts w:ascii="Times New Roman" w:hAnsi="Times New Roman" w:cs="Times New Roman"/>
                <w:sz w:val="24"/>
                <w:szCs w:val="24"/>
              </w:rPr>
            </w:pPr>
          </w:p>
        </w:tc>
      </w:tr>
      <w:tr w:rsidR="00785F2D" w:rsidRPr="00993C5E" w:rsidTr="007C3A8D">
        <w:tc>
          <w:tcPr>
            <w:tcW w:w="6342" w:type="dxa"/>
            <w:shd w:val="clear" w:color="auto" w:fill="auto"/>
          </w:tcPr>
          <w:p w:rsidR="00785F2D" w:rsidRPr="00993C5E" w:rsidRDefault="00785F2D" w:rsidP="00636BA2">
            <w:pPr>
              <w:spacing w:before="100" w:beforeAutospacing="1" w:after="100" w:afterAutospacing="1" w:line="240" w:lineRule="auto"/>
              <w:rPr>
                <w:rFonts w:ascii="Times New Roman" w:hAnsi="Times New Roman" w:cs="Times New Roman"/>
                <w:b/>
                <w:i/>
                <w:sz w:val="24"/>
                <w:szCs w:val="24"/>
              </w:rPr>
            </w:pPr>
            <w:r w:rsidRPr="00993C5E">
              <w:rPr>
                <w:rFonts w:ascii="Times New Roman" w:hAnsi="Times New Roman" w:cs="Times New Roman"/>
                <w:b/>
                <w:sz w:val="24"/>
                <w:szCs w:val="24"/>
              </w:rPr>
              <w:t xml:space="preserve">Status: Final          or           </w:t>
            </w:r>
            <w:r w:rsidRPr="00993C5E">
              <w:rPr>
                <w:rFonts w:ascii="Times New Roman" w:hAnsi="Times New Roman" w:cs="Times New Roman"/>
                <w:b/>
                <w:sz w:val="24"/>
                <w:szCs w:val="24"/>
                <w:highlight w:val="lightGray"/>
              </w:rPr>
              <w:t>Draft</w:t>
            </w:r>
            <w:r w:rsidRPr="00993C5E">
              <w:rPr>
                <w:rFonts w:ascii="Times New Roman" w:hAnsi="Times New Roman" w:cs="Times New Roman"/>
                <w:b/>
                <w:i/>
                <w:sz w:val="24"/>
                <w:szCs w:val="24"/>
              </w:rPr>
              <w:t xml:space="preserve"> </w:t>
            </w:r>
          </w:p>
          <w:p w:rsidR="00785F2D" w:rsidRPr="00993C5E" w:rsidRDefault="00785F2D" w:rsidP="00636BA2">
            <w:pPr>
              <w:spacing w:before="100" w:beforeAutospacing="1" w:after="100" w:afterAutospacing="1" w:line="240" w:lineRule="auto"/>
              <w:rPr>
                <w:rFonts w:ascii="Times New Roman" w:hAnsi="Times New Roman" w:cs="Times New Roman"/>
                <w:sz w:val="24"/>
                <w:szCs w:val="24"/>
              </w:rPr>
            </w:pPr>
            <w:r w:rsidRPr="00993C5E">
              <w:rPr>
                <w:rFonts w:ascii="Times New Roman" w:hAnsi="Times New Roman" w:cs="Times New Roman"/>
                <w:b/>
                <w:sz w:val="24"/>
                <w:szCs w:val="24"/>
              </w:rPr>
              <w:t>For approval of:</w:t>
            </w:r>
            <w:r w:rsidRPr="00993C5E">
              <w:rPr>
                <w:rFonts w:ascii="Times New Roman" w:hAnsi="Times New Roman" w:cs="Times New Roman"/>
                <w:b/>
                <w:i/>
                <w:sz w:val="24"/>
                <w:szCs w:val="24"/>
              </w:rPr>
              <w:t xml:space="preserve"> </w:t>
            </w:r>
            <w:r w:rsidR="00FC2529" w:rsidRPr="00993C5E">
              <w:rPr>
                <w:rFonts w:ascii="Times New Roman" w:hAnsi="Times New Roman" w:cs="Times New Roman"/>
                <w:b/>
                <w:sz w:val="24"/>
                <w:szCs w:val="24"/>
              </w:rPr>
              <w:t>P 2</w:t>
            </w:r>
            <w:r w:rsidRPr="00993C5E">
              <w:rPr>
                <w:rFonts w:ascii="Times New Roman" w:hAnsi="Times New Roman" w:cs="Times New Roman"/>
                <w:b/>
                <w:sz w:val="24"/>
                <w:szCs w:val="24"/>
              </w:rPr>
              <w:t>,4,5</w:t>
            </w:r>
            <w:r w:rsidR="00FC2529" w:rsidRPr="00993C5E">
              <w:rPr>
                <w:rFonts w:ascii="Times New Roman" w:hAnsi="Times New Roman" w:cs="Times New Roman"/>
                <w:b/>
                <w:sz w:val="24"/>
                <w:szCs w:val="24"/>
              </w:rPr>
              <w:t xml:space="preserve"> plus external evaluator (Paul Harrison</w:t>
            </w:r>
            <w:r w:rsidR="00DE11CB" w:rsidRPr="00993C5E">
              <w:rPr>
                <w:rFonts w:ascii="Times New Roman" w:hAnsi="Times New Roman" w:cs="Times New Roman"/>
                <w:b/>
                <w:sz w:val="24"/>
                <w:szCs w:val="24"/>
              </w:rPr>
              <w:t xml:space="preserve">) and </w:t>
            </w:r>
            <w:proofErr w:type="spellStart"/>
            <w:r w:rsidR="00DE11CB" w:rsidRPr="00993C5E">
              <w:rPr>
                <w:rFonts w:ascii="Times New Roman" w:hAnsi="Times New Roman" w:cs="Times New Roman"/>
                <w:b/>
                <w:sz w:val="24"/>
                <w:szCs w:val="24"/>
              </w:rPr>
              <w:t>LanCook</w:t>
            </w:r>
            <w:proofErr w:type="spellEnd"/>
            <w:r w:rsidR="00DE11CB" w:rsidRPr="00993C5E">
              <w:rPr>
                <w:rFonts w:ascii="Times New Roman" w:hAnsi="Times New Roman" w:cs="Times New Roman"/>
                <w:b/>
                <w:sz w:val="24"/>
                <w:szCs w:val="24"/>
              </w:rPr>
              <w:t xml:space="preserve"> co-ordinator </w:t>
            </w:r>
            <w:r w:rsidR="00FC2529" w:rsidRPr="00993C5E">
              <w:rPr>
                <w:rFonts w:ascii="Times New Roman" w:hAnsi="Times New Roman" w:cs="Times New Roman"/>
                <w:b/>
                <w:sz w:val="24"/>
                <w:szCs w:val="24"/>
              </w:rPr>
              <w:t xml:space="preserve">Paul Seedhouse </w:t>
            </w:r>
          </w:p>
        </w:tc>
        <w:tc>
          <w:tcPr>
            <w:tcW w:w="2381" w:type="dxa"/>
            <w:vMerge/>
            <w:shd w:val="clear" w:color="auto" w:fill="auto"/>
          </w:tcPr>
          <w:p w:rsidR="00785F2D" w:rsidRPr="00993C5E" w:rsidRDefault="00785F2D" w:rsidP="00636BA2">
            <w:pPr>
              <w:spacing w:before="100" w:beforeAutospacing="1" w:after="100" w:afterAutospacing="1" w:line="240" w:lineRule="auto"/>
              <w:rPr>
                <w:rFonts w:ascii="Times New Roman" w:hAnsi="Times New Roman" w:cs="Times New Roman"/>
                <w:sz w:val="24"/>
                <w:szCs w:val="24"/>
              </w:rPr>
            </w:pPr>
          </w:p>
        </w:tc>
      </w:tr>
      <w:tr w:rsidR="00785F2D" w:rsidRPr="00993C5E" w:rsidTr="007C3A8D">
        <w:tc>
          <w:tcPr>
            <w:tcW w:w="6342" w:type="dxa"/>
            <w:shd w:val="clear" w:color="auto" w:fill="auto"/>
          </w:tcPr>
          <w:p w:rsidR="00785F2D" w:rsidRPr="00993C5E" w:rsidRDefault="00785F2D" w:rsidP="00636BA2">
            <w:pPr>
              <w:spacing w:before="100" w:beforeAutospacing="1" w:after="100" w:afterAutospacing="1" w:line="240" w:lineRule="auto"/>
              <w:rPr>
                <w:rFonts w:ascii="Times New Roman" w:hAnsi="Times New Roman" w:cs="Times New Roman"/>
                <w:sz w:val="24"/>
                <w:szCs w:val="24"/>
              </w:rPr>
            </w:pPr>
            <w:r w:rsidRPr="00993C5E">
              <w:rPr>
                <w:rFonts w:ascii="Times New Roman" w:hAnsi="Times New Roman" w:cs="Times New Roman"/>
                <w:b/>
                <w:sz w:val="24"/>
                <w:szCs w:val="24"/>
              </w:rPr>
              <w:t>Related documents: Project Management Reference Guide</w:t>
            </w:r>
          </w:p>
        </w:tc>
        <w:tc>
          <w:tcPr>
            <w:tcW w:w="2381" w:type="dxa"/>
            <w:vMerge/>
            <w:shd w:val="clear" w:color="auto" w:fill="auto"/>
          </w:tcPr>
          <w:p w:rsidR="00785F2D" w:rsidRPr="00993C5E" w:rsidRDefault="00785F2D" w:rsidP="00636BA2">
            <w:pPr>
              <w:spacing w:before="100" w:beforeAutospacing="1" w:after="100" w:afterAutospacing="1" w:line="240" w:lineRule="auto"/>
              <w:rPr>
                <w:rFonts w:ascii="Times New Roman" w:hAnsi="Times New Roman" w:cs="Times New Roman"/>
                <w:sz w:val="24"/>
                <w:szCs w:val="24"/>
              </w:rPr>
            </w:pPr>
          </w:p>
        </w:tc>
      </w:tr>
    </w:tbl>
    <w:p w:rsidR="00785F2D" w:rsidRPr="00993C5E" w:rsidRDefault="00785F2D" w:rsidP="00636BA2">
      <w:pPr>
        <w:spacing w:before="100" w:beforeAutospacing="1" w:after="100" w:afterAutospacing="1" w:line="240" w:lineRule="auto"/>
        <w:rPr>
          <w:rFonts w:ascii="Times New Roman" w:hAnsi="Times New Roman" w:cs="Times New Roman"/>
          <w:sz w:val="24"/>
          <w:szCs w:val="24"/>
        </w:rPr>
      </w:pPr>
    </w:p>
    <w:p w:rsidR="00785F2D" w:rsidRPr="00993C5E" w:rsidRDefault="00785F2D" w:rsidP="00636BA2">
      <w:pPr>
        <w:spacing w:before="100" w:beforeAutospacing="1" w:after="100" w:afterAutospacing="1" w:line="240" w:lineRule="auto"/>
        <w:rPr>
          <w:rFonts w:ascii="Times New Roman" w:hAnsi="Times New Roman" w:cs="Times New Roman"/>
          <w:b/>
          <w:noProof/>
          <w:sz w:val="24"/>
          <w:szCs w:val="24"/>
        </w:rPr>
      </w:pPr>
      <w:r w:rsidRPr="00993C5E">
        <w:rPr>
          <w:rFonts w:ascii="Times New Roman" w:hAnsi="Times New Roman" w:cs="Times New Roman"/>
          <w:b/>
          <w:noProof/>
          <w:sz w:val="24"/>
          <w:szCs w:val="24"/>
        </w:rPr>
        <w:t>Title of Document:</w:t>
      </w:r>
    </w:p>
    <w:p w:rsidR="00785F2D" w:rsidRPr="00993C5E" w:rsidRDefault="00785F2D" w:rsidP="00636BA2">
      <w:pPr>
        <w:spacing w:before="100" w:beforeAutospacing="1" w:after="100" w:afterAutospacing="1" w:line="240" w:lineRule="auto"/>
        <w:rPr>
          <w:rFonts w:ascii="Times New Roman" w:hAnsi="Times New Roman" w:cs="Times New Roman"/>
          <w:b/>
          <w:noProof/>
          <w:sz w:val="24"/>
          <w:szCs w:val="24"/>
        </w:rPr>
      </w:pPr>
    </w:p>
    <w:p w:rsidR="00785F2D" w:rsidRPr="00993C5E" w:rsidRDefault="00785F2D" w:rsidP="00636BA2">
      <w:pPr>
        <w:spacing w:before="100" w:beforeAutospacing="1" w:after="100" w:afterAutospacing="1" w:line="240" w:lineRule="auto"/>
        <w:rPr>
          <w:rFonts w:ascii="Times New Roman" w:hAnsi="Times New Roman" w:cs="Times New Roman"/>
          <w:b/>
          <w:i/>
          <w:sz w:val="24"/>
          <w:szCs w:val="24"/>
        </w:rPr>
      </w:pPr>
      <w:r w:rsidRPr="00993C5E">
        <w:rPr>
          <w:rFonts w:ascii="Times New Roman" w:hAnsi="Times New Roman" w:cs="Times New Roman"/>
          <w:b/>
          <w:noProof/>
          <w:sz w:val="24"/>
          <w:szCs w:val="24"/>
        </w:rPr>
        <w:t xml:space="preserve">Quality </w:t>
      </w:r>
      <w:r w:rsidR="00396D6A">
        <w:rPr>
          <w:rFonts w:ascii="Times New Roman" w:hAnsi="Times New Roman" w:cs="Times New Roman"/>
          <w:b/>
          <w:noProof/>
          <w:sz w:val="24"/>
          <w:szCs w:val="24"/>
        </w:rPr>
        <w:t>and Eva</w:t>
      </w:r>
      <w:r w:rsidR="00FC2529" w:rsidRPr="00993C5E">
        <w:rPr>
          <w:rFonts w:ascii="Times New Roman" w:hAnsi="Times New Roman" w:cs="Times New Roman"/>
          <w:b/>
          <w:noProof/>
          <w:sz w:val="24"/>
          <w:szCs w:val="24"/>
        </w:rPr>
        <w:t xml:space="preserve">luation </w:t>
      </w:r>
      <w:r w:rsidRPr="00993C5E">
        <w:rPr>
          <w:rFonts w:ascii="Times New Roman" w:hAnsi="Times New Roman" w:cs="Times New Roman"/>
          <w:b/>
          <w:noProof/>
          <w:sz w:val="24"/>
          <w:szCs w:val="24"/>
        </w:rPr>
        <w:t>Plan for LanCook</w:t>
      </w:r>
    </w:p>
    <w:p w:rsidR="00785F2D" w:rsidRPr="00993C5E" w:rsidRDefault="00785F2D" w:rsidP="00636BA2">
      <w:pPr>
        <w:spacing w:before="100" w:beforeAutospacing="1" w:after="100" w:afterAutospacing="1" w:line="240" w:lineRule="auto"/>
        <w:rPr>
          <w:rFonts w:ascii="Times New Roman" w:hAnsi="Times New Roman" w:cs="Times New Roman"/>
          <w:b/>
          <w:i/>
          <w:sz w:val="24"/>
          <w:szCs w:val="24"/>
        </w:rPr>
      </w:pPr>
    </w:p>
    <w:p w:rsidR="00785F2D" w:rsidRPr="00993C5E" w:rsidRDefault="00785F2D" w:rsidP="00636BA2">
      <w:pPr>
        <w:spacing w:before="100" w:beforeAutospacing="1" w:after="100" w:afterAutospacing="1" w:line="240" w:lineRule="auto"/>
        <w:rPr>
          <w:rFonts w:ascii="Times New Roman" w:hAnsi="Times New Roman" w:cs="Times New Roman"/>
          <w:b/>
          <w:i/>
          <w:sz w:val="24"/>
          <w:szCs w:val="24"/>
        </w:rPr>
      </w:pPr>
    </w:p>
    <w:p w:rsidR="00785F2D" w:rsidRPr="00993C5E" w:rsidRDefault="00785F2D" w:rsidP="00636BA2">
      <w:pPr>
        <w:spacing w:before="100" w:beforeAutospacing="1" w:after="100" w:afterAutospacing="1" w:line="240" w:lineRule="auto"/>
        <w:rPr>
          <w:rFonts w:ascii="Times New Roman" w:hAnsi="Times New Roman" w:cs="Times New Roman"/>
          <w:b/>
          <w:i/>
          <w:sz w:val="24"/>
          <w:szCs w:val="24"/>
        </w:rPr>
      </w:pPr>
    </w:p>
    <w:p w:rsidR="00785F2D" w:rsidRPr="00993C5E" w:rsidRDefault="00785F2D" w:rsidP="00636BA2">
      <w:pPr>
        <w:spacing w:before="100" w:beforeAutospacing="1" w:after="100" w:afterAutospacing="1" w:line="240" w:lineRule="auto"/>
        <w:rPr>
          <w:rFonts w:ascii="Times New Roman" w:hAnsi="Times New Roman" w:cs="Times New Roman"/>
          <w:b/>
          <w:i/>
          <w:sz w:val="24"/>
          <w:szCs w:val="24"/>
        </w:rPr>
      </w:pPr>
    </w:p>
    <w:p w:rsidR="00785F2D" w:rsidRPr="00993C5E" w:rsidRDefault="00785F2D" w:rsidP="00636BA2">
      <w:pPr>
        <w:spacing w:before="100" w:beforeAutospacing="1" w:after="100" w:afterAutospacing="1" w:line="240" w:lineRule="auto"/>
        <w:rPr>
          <w:rFonts w:ascii="Times New Roman" w:hAnsi="Times New Roman" w:cs="Times New Roman"/>
          <w:b/>
          <w:i/>
          <w:sz w:val="24"/>
          <w:szCs w:val="24"/>
        </w:rPr>
      </w:pPr>
    </w:p>
    <w:p w:rsidR="00785F2D" w:rsidRPr="00993C5E" w:rsidRDefault="00785F2D" w:rsidP="00636BA2">
      <w:pPr>
        <w:spacing w:before="100" w:beforeAutospacing="1" w:after="100" w:afterAutospacing="1" w:line="240" w:lineRule="auto"/>
        <w:rPr>
          <w:rFonts w:ascii="Times New Roman" w:hAnsi="Times New Roman" w:cs="Times New Roman"/>
          <w:b/>
          <w:i/>
          <w:sz w:val="24"/>
          <w:szCs w:val="24"/>
        </w:rPr>
      </w:pPr>
    </w:p>
    <w:p w:rsidR="00785F2D" w:rsidRPr="00993C5E" w:rsidRDefault="00785F2D" w:rsidP="00636BA2">
      <w:pPr>
        <w:spacing w:before="100" w:beforeAutospacing="1" w:after="100" w:afterAutospacing="1" w:line="240" w:lineRule="auto"/>
        <w:rPr>
          <w:rFonts w:ascii="Times New Roman" w:hAnsi="Times New Roman" w:cs="Times New Roman"/>
          <w:b/>
          <w:i/>
          <w:sz w:val="24"/>
          <w:szCs w:val="24"/>
        </w:rPr>
      </w:pPr>
    </w:p>
    <w:p w:rsidR="00785F2D" w:rsidRPr="00993C5E" w:rsidRDefault="00785F2D" w:rsidP="00636BA2">
      <w:pPr>
        <w:spacing w:before="100" w:beforeAutospacing="1" w:after="100" w:afterAutospacing="1" w:line="240" w:lineRule="auto"/>
        <w:rPr>
          <w:rFonts w:ascii="Times New Roman" w:hAnsi="Times New Roman" w:cs="Times New Roman"/>
          <w:b/>
          <w:i/>
          <w:sz w:val="24"/>
          <w:szCs w:val="24"/>
        </w:rPr>
      </w:pPr>
    </w:p>
    <w:p w:rsidR="00785F2D" w:rsidRPr="00993C5E" w:rsidRDefault="00785F2D" w:rsidP="00636BA2">
      <w:pPr>
        <w:spacing w:before="100" w:beforeAutospacing="1" w:after="100" w:afterAutospacing="1" w:line="240" w:lineRule="auto"/>
        <w:rPr>
          <w:rFonts w:ascii="Times New Roman" w:hAnsi="Times New Roman" w:cs="Times New Roman"/>
          <w:b/>
          <w:i/>
          <w:sz w:val="24"/>
          <w:szCs w:val="24"/>
        </w:rPr>
      </w:pPr>
    </w:p>
    <w:p w:rsidR="00785F2D" w:rsidRPr="00993C5E" w:rsidRDefault="00785F2D" w:rsidP="00636BA2">
      <w:pPr>
        <w:spacing w:before="100" w:beforeAutospacing="1" w:after="100" w:afterAutospacing="1" w:line="240" w:lineRule="auto"/>
        <w:rPr>
          <w:rFonts w:ascii="Times New Roman" w:hAnsi="Times New Roman" w:cs="Times New Roman"/>
          <w:b/>
          <w:i/>
          <w:sz w:val="24"/>
          <w:szCs w:val="24"/>
        </w:rPr>
      </w:pPr>
    </w:p>
    <w:p w:rsidR="00785F2D" w:rsidRPr="00993C5E" w:rsidRDefault="00785F2D" w:rsidP="00636BA2">
      <w:pPr>
        <w:spacing w:before="100" w:beforeAutospacing="1" w:after="100" w:afterAutospacing="1" w:line="240" w:lineRule="auto"/>
        <w:rPr>
          <w:rFonts w:ascii="Times New Roman" w:hAnsi="Times New Roman" w:cs="Times New Roman"/>
          <w:b/>
          <w:i/>
          <w:sz w:val="24"/>
          <w:szCs w:val="24"/>
        </w:rPr>
      </w:pPr>
    </w:p>
    <w:p w:rsidR="00785F2D" w:rsidRPr="00993C5E" w:rsidRDefault="00785F2D" w:rsidP="00636BA2">
      <w:pPr>
        <w:spacing w:before="100" w:beforeAutospacing="1" w:after="100" w:afterAutospacing="1" w:line="240" w:lineRule="auto"/>
        <w:rPr>
          <w:rFonts w:ascii="Times New Roman" w:hAnsi="Times New Roman" w:cs="Times New Roman"/>
          <w:b/>
          <w:i/>
          <w:sz w:val="24"/>
          <w:szCs w:val="24"/>
        </w:rPr>
      </w:pPr>
    </w:p>
    <w:p w:rsidR="00785F2D" w:rsidRPr="00993C5E" w:rsidRDefault="00785F2D" w:rsidP="00636BA2">
      <w:pPr>
        <w:spacing w:before="100" w:beforeAutospacing="1" w:after="100" w:afterAutospacing="1" w:line="240" w:lineRule="auto"/>
        <w:rPr>
          <w:rFonts w:ascii="Times New Roman" w:hAnsi="Times New Roman" w:cs="Times New Roman"/>
          <w:b/>
          <w:i/>
          <w:sz w:val="24"/>
          <w:szCs w:val="24"/>
        </w:rPr>
      </w:pPr>
    </w:p>
    <w:p w:rsidR="00785F2D" w:rsidRPr="00993C5E" w:rsidRDefault="00785F2D" w:rsidP="00636BA2">
      <w:pPr>
        <w:spacing w:before="100" w:beforeAutospacing="1" w:after="100" w:afterAutospacing="1" w:line="240" w:lineRule="auto"/>
        <w:rPr>
          <w:rFonts w:ascii="Times New Roman" w:hAnsi="Times New Roman" w:cs="Times New Roman"/>
          <w:b/>
          <w:i/>
          <w:sz w:val="24"/>
          <w:szCs w:val="24"/>
        </w:rPr>
      </w:pPr>
    </w:p>
    <w:p w:rsidR="00785F2D" w:rsidRPr="00993C5E" w:rsidRDefault="00785F2D" w:rsidP="00636BA2">
      <w:pPr>
        <w:spacing w:before="100" w:beforeAutospacing="1" w:after="100" w:afterAutospacing="1" w:line="240" w:lineRule="auto"/>
        <w:rPr>
          <w:rFonts w:ascii="Times New Roman" w:hAnsi="Times New Roman" w:cs="Times New Roman"/>
          <w:b/>
          <w:i/>
          <w:sz w:val="24"/>
          <w:szCs w:val="24"/>
        </w:rPr>
      </w:pPr>
    </w:p>
    <w:p w:rsidR="004E1E6D" w:rsidRPr="00993C5E" w:rsidRDefault="004E1E6D" w:rsidP="00636BA2">
      <w:pPr>
        <w:spacing w:before="100" w:beforeAutospacing="1" w:after="100" w:afterAutospacing="1" w:line="240" w:lineRule="auto"/>
        <w:rPr>
          <w:rFonts w:ascii="Times New Roman" w:hAnsi="Times New Roman" w:cs="Times New Roman"/>
          <w:b/>
          <w:i/>
          <w:sz w:val="24"/>
          <w:szCs w:val="24"/>
        </w:rPr>
      </w:pPr>
    </w:p>
    <w:p w:rsidR="00636BA2" w:rsidRPr="00993C5E" w:rsidRDefault="00636BA2" w:rsidP="00636BA2">
      <w:pPr>
        <w:spacing w:before="100" w:beforeAutospacing="1" w:after="100" w:afterAutospacing="1" w:line="240" w:lineRule="auto"/>
        <w:rPr>
          <w:rFonts w:ascii="Times New Roman" w:hAnsi="Times New Roman" w:cs="Times New Roman"/>
          <w:b/>
          <w:sz w:val="24"/>
          <w:szCs w:val="24"/>
        </w:rPr>
      </w:pPr>
    </w:p>
    <w:p w:rsidR="00ED2B60" w:rsidRPr="00993C5E" w:rsidRDefault="004E1E6D" w:rsidP="00636BA2">
      <w:pPr>
        <w:spacing w:before="100" w:beforeAutospacing="1" w:after="100" w:afterAutospacing="1" w:line="240" w:lineRule="auto"/>
        <w:rPr>
          <w:rFonts w:ascii="Times New Roman" w:hAnsi="Times New Roman" w:cs="Times New Roman"/>
          <w:i/>
          <w:sz w:val="24"/>
          <w:szCs w:val="24"/>
        </w:rPr>
      </w:pPr>
      <w:r w:rsidRPr="00993C5E">
        <w:rPr>
          <w:rFonts w:ascii="Times New Roman" w:hAnsi="Times New Roman" w:cs="Times New Roman"/>
          <w:b/>
          <w:sz w:val="24"/>
          <w:szCs w:val="24"/>
        </w:rPr>
        <w:lastRenderedPageBreak/>
        <w:t xml:space="preserve">3. </w:t>
      </w:r>
      <w:r w:rsidR="00030D99" w:rsidRPr="00993C5E">
        <w:rPr>
          <w:rFonts w:ascii="Times New Roman" w:hAnsi="Times New Roman" w:cs="Times New Roman"/>
          <w:b/>
          <w:sz w:val="24"/>
          <w:szCs w:val="24"/>
        </w:rPr>
        <w:t>Q</w:t>
      </w:r>
      <w:r w:rsidRPr="00993C5E">
        <w:rPr>
          <w:rFonts w:ascii="Times New Roman" w:hAnsi="Times New Roman" w:cs="Times New Roman"/>
          <w:b/>
          <w:sz w:val="24"/>
          <w:szCs w:val="24"/>
        </w:rPr>
        <w:t>uality and Evaluation Plan</w:t>
      </w:r>
    </w:p>
    <w:p w:rsidR="00ED2B60" w:rsidRPr="00993C5E" w:rsidRDefault="004E1E6D" w:rsidP="00636BA2">
      <w:pPr>
        <w:autoSpaceDE w:val="0"/>
        <w:autoSpaceDN w:val="0"/>
        <w:adjustRightInd w:val="0"/>
        <w:spacing w:before="100" w:beforeAutospacing="1" w:after="100" w:afterAutospacing="1" w:line="240" w:lineRule="auto"/>
        <w:rPr>
          <w:rFonts w:ascii="Times New Roman" w:hAnsi="Times New Roman" w:cs="Times New Roman"/>
          <w:b/>
          <w:bCs/>
          <w:sz w:val="24"/>
          <w:szCs w:val="24"/>
        </w:rPr>
      </w:pPr>
      <w:r w:rsidRPr="00993C5E">
        <w:rPr>
          <w:rFonts w:ascii="Times New Roman" w:hAnsi="Times New Roman" w:cs="Times New Roman"/>
          <w:b/>
          <w:bCs/>
          <w:sz w:val="24"/>
          <w:szCs w:val="24"/>
        </w:rPr>
        <w:t xml:space="preserve">3.1 </w:t>
      </w:r>
      <w:r w:rsidR="00ED2B60" w:rsidRPr="00993C5E">
        <w:rPr>
          <w:rFonts w:ascii="Times New Roman" w:hAnsi="Times New Roman" w:cs="Times New Roman"/>
          <w:b/>
          <w:bCs/>
          <w:sz w:val="24"/>
          <w:szCs w:val="24"/>
        </w:rPr>
        <w:t>Introduction</w:t>
      </w:r>
    </w:p>
    <w:p w:rsidR="00BD1259" w:rsidRPr="00993C5E" w:rsidRDefault="00BD1259" w:rsidP="00636BA2">
      <w:pPr>
        <w:autoSpaceDE w:val="0"/>
        <w:autoSpaceDN w:val="0"/>
        <w:adjustRightInd w:val="0"/>
        <w:spacing w:before="100" w:beforeAutospacing="1" w:after="100" w:afterAutospacing="1" w:line="240" w:lineRule="auto"/>
        <w:rPr>
          <w:rFonts w:ascii="Times New Roman" w:hAnsi="Times New Roman" w:cs="Times New Roman"/>
          <w:bCs/>
          <w:sz w:val="24"/>
          <w:szCs w:val="24"/>
        </w:rPr>
      </w:pPr>
      <w:r w:rsidRPr="00993C5E">
        <w:rPr>
          <w:rFonts w:ascii="Times New Roman" w:hAnsi="Times New Roman" w:cs="Times New Roman"/>
          <w:bCs/>
          <w:sz w:val="24"/>
          <w:szCs w:val="24"/>
        </w:rPr>
        <w:t xml:space="preserve">This plan supports the quality and evaluation activities in </w:t>
      </w:r>
      <w:proofErr w:type="spellStart"/>
      <w:r w:rsidRPr="00993C5E">
        <w:rPr>
          <w:rFonts w:ascii="Times New Roman" w:hAnsi="Times New Roman" w:cs="Times New Roman"/>
          <w:bCs/>
          <w:sz w:val="24"/>
          <w:szCs w:val="24"/>
        </w:rPr>
        <w:t>LanCook</w:t>
      </w:r>
      <w:proofErr w:type="spellEnd"/>
      <w:r w:rsidRPr="00993C5E">
        <w:rPr>
          <w:rFonts w:ascii="Times New Roman" w:hAnsi="Times New Roman" w:cs="Times New Roman"/>
          <w:bCs/>
          <w:sz w:val="24"/>
          <w:szCs w:val="24"/>
        </w:rPr>
        <w:t>. It forms part of Work Package 2: Quality Assurance.</w:t>
      </w:r>
    </w:p>
    <w:p w:rsidR="00C37C12" w:rsidRPr="00993C5E" w:rsidRDefault="00636BA2" w:rsidP="00636BA2">
      <w:pPr>
        <w:spacing w:before="100" w:beforeAutospacing="1" w:after="100" w:afterAutospacing="1" w:line="240" w:lineRule="auto"/>
        <w:rPr>
          <w:rFonts w:ascii="Times New Roman" w:eastAsia="Calibri" w:hAnsi="Times New Roman" w:cs="Times New Roman"/>
          <w:b/>
          <w:sz w:val="24"/>
          <w:szCs w:val="24"/>
        </w:rPr>
      </w:pPr>
      <w:r w:rsidRPr="00993C5E">
        <w:rPr>
          <w:rFonts w:ascii="Times New Roman" w:eastAsia="Calibri" w:hAnsi="Times New Roman" w:cs="Times New Roman"/>
          <w:b/>
          <w:sz w:val="24"/>
          <w:szCs w:val="24"/>
        </w:rPr>
        <w:t>3.1.1</w:t>
      </w:r>
      <w:r w:rsidR="00BD1259" w:rsidRPr="00993C5E">
        <w:rPr>
          <w:rFonts w:ascii="Times New Roman" w:eastAsia="Calibri" w:hAnsi="Times New Roman" w:cs="Times New Roman"/>
          <w:b/>
          <w:sz w:val="24"/>
          <w:szCs w:val="24"/>
        </w:rPr>
        <w:t>.</w:t>
      </w:r>
      <w:r w:rsidR="00C37C12" w:rsidRPr="00993C5E">
        <w:rPr>
          <w:rFonts w:ascii="Times New Roman" w:eastAsia="Calibri" w:hAnsi="Times New Roman" w:cs="Times New Roman"/>
          <w:b/>
          <w:sz w:val="24"/>
          <w:szCs w:val="24"/>
        </w:rPr>
        <w:t xml:space="preserve"> Defining quality and evaluation</w:t>
      </w:r>
    </w:p>
    <w:p w:rsidR="008F15D5" w:rsidRPr="00993C5E" w:rsidRDefault="00C37C12" w:rsidP="00636BA2">
      <w:pPr>
        <w:spacing w:before="100" w:beforeAutospacing="1" w:after="100" w:afterAutospacing="1" w:line="240" w:lineRule="auto"/>
        <w:rPr>
          <w:rFonts w:ascii="Times New Roman" w:eastAsia="Calibri" w:hAnsi="Times New Roman" w:cs="Times New Roman"/>
          <w:sz w:val="24"/>
          <w:szCs w:val="24"/>
        </w:rPr>
      </w:pPr>
      <w:r w:rsidRPr="00993C5E">
        <w:rPr>
          <w:rFonts w:ascii="Times New Roman" w:eastAsia="Calibri" w:hAnsi="Times New Roman" w:cs="Times New Roman"/>
          <w:sz w:val="24"/>
          <w:szCs w:val="24"/>
        </w:rPr>
        <w:t xml:space="preserve">The quality and evaluation plan in </w:t>
      </w:r>
      <w:proofErr w:type="spellStart"/>
      <w:r w:rsidRPr="00993C5E">
        <w:rPr>
          <w:rFonts w:ascii="Times New Roman" w:eastAsia="Calibri" w:hAnsi="Times New Roman" w:cs="Times New Roman"/>
          <w:sz w:val="24"/>
          <w:szCs w:val="24"/>
        </w:rPr>
        <w:t>LanCook</w:t>
      </w:r>
      <w:proofErr w:type="spellEnd"/>
      <w:r w:rsidR="00AF3769" w:rsidRPr="00993C5E">
        <w:rPr>
          <w:rFonts w:ascii="Times New Roman" w:eastAsia="Calibri" w:hAnsi="Times New Roman" w:cs="Times New Roman"/>
          <w:sz w:val="24"/>
          <w:szCs w:val="24"/>
        </w:rPr>
        <w:t xml:space="preserve"> </w:t>
      </w:r>
      <w:r w:rsidRPr="00993C5E">
        <w:rPr>
          <w:rFonts w:ascii="Times New Roman" w:eastAsia="Calibri" w:hAnsi="Times New Roman" w:cs="Times New Roman"/>
          <w:sz w:val="24"/>
          <w:szCs w:val="24"/>
        </w:rPr>
        <w:t xml:space="preserve">aims to </w:t>
      </w:r>
      <w:r w:rsidR="00AF3769" w:rsidRPr="00993C5E">
        <w:rPr>
          <w:rFonts w:ascii="Times New Roman" w:eastAsia="Calibri" w:hAnsi="Times New Roman" w:cs="Times New Roman"/>
          <w:sz w:val="24"/>
          <w:szCs w:val="24"/>
        </w:rPr>
        <w:t>ensure</w:t>
      </w:r>
      <w:r w:rsidRPr="00993C5E">
        <w:rPr>
          <w:rFonts w:ascii="Times New Roman" w:eastAsia="Calibri" w:hAnsi="Times New Roman" w:cs="Times New Roman"/>
          <w:sz w:val="24"/>
          <w:szCs w:val="24"/>
        </w:rPr>
        <w:t xml:space="preserve"> the quality of the project’s processes, outputs and outcomes. The plan</w:t>
      </w:r>
      <w:r w:rsidR="00AF3769" w:rsidRPr="00993C5E">
        <w:rPr>
          <w:rFonts w:ascii="Times New Roman" w:eastAsia="Calibri" w:hAnsi="Times New Roman" w:cs="Times New Roman"/>
          <w:sz w:val="24"/>
          <w:szCs w:val="24"/>
        </w:rPr>
        <w:t xml:space="preserve"> itself </w:t>
      </w:r>
      <w:r w:rsidRPr="00993C5E">
        <w:rPr>
          <w:rFonts w:ascii="Times New Roman" w:eastAsia="Calibri" w:hAnsi="Times New Roman" w:cs="Times New Roman"/>
          <w:sz w:val="24"/>
          <w:szCs w:val="24"/>
        </w:rPr>
        <w:t xml:space="preserve">is based around an informed approach which draws on guidance from EU LLP programme, examples of best practice from previous EU LLP programmes as well as the skills and expertise of </w:t>
      </w:r>
      <w:proofErr w:type="spellStart"/>
      <w:r w:rsidRPr="00993C5E">
        <w:rPr>
          <w:rFonts w:ascii="Times New Roman" w:eastAsia="Calibri" w:hAnsi="Times New Roman" w:cs="Times New Roman"/>
          <w:sz w:val="24"/>
          <w:szCs w:val="24"/>
        </w:rPr>
        <w:t>LanCook’s</w:t>
      </w:r>
      <w:proofErr w:type="spellEnd"/>
      <w:r w:rsidRPr="00993C5E">
        <w:rPr>
          <w:rFonts w:ascii="Times New Roman" w:eastAsia="Calibri" w:hAnsi="Times New Roman" w:cs="Times New Roman"/>
          <w:sz w:val="24"/>
          <w:szCs w:val="24"/>
        </w:rPr>
        <w:t xml:space="preserve"> project participants. A </w:t>
      </w:r>
      <w:r w:rsidR="008F15D5" w:rsidRPr="00993C5E">
        <w:rPr>
          <w:rFonts w:ascii="Times New Roman" w:eastAsia="Calibri" w:hAnsi="Times New Roman" w:cs="Times New Roman"/>
          <w:sz w:val="24"/>
          <w:szCs w:val="24"/>
        </w:rPr>
        <w:t xml:space="preserve">helpful characterisation to support </w:t>
      </w:r>
      <w:proofErr w:type="spellStart"/>
      <w:r w:rsidRPr="00993C5E">
        <w:rPr>
          <w:rFonts w:ascii="Times New Roman" w:eastAsia="Calibri" w:hAnsi="Times New Roman" w:cs="Times New Roman"/>
          <w:sz w:val="24"/>
          <w:szCs w:val="24"/>
        </w:rPr>
        <w:t>LanCook’s</w:t>
      </w:r>
      <w:proofErr w:type="spellEnd"/>
      <w:r w:rsidRPr="00993C5E">
        <w:rPr>
          <w:rFonts w:ascii="Times New Roman" w:eastAsia="Calibri" w:hAnsi="Times New Roman" w:cs="Times New Roman"/>
          <w:sz w:val="24"/>
          <w:szCs w:val="24"/>
        </w:rPr>
        <w:t xml:space="preserve"> quality </w:t>
      </w:r>
      <w:r w:rsidR="008F15D5" w:rsidRPr="00993C5E">
        <w:rPr>
          <w:rFonts w:ascii="Times New Roman" w:eastAsia="Calibri" w:hAnsi="Times New Roman" w:cs="Times New Roman"/>
          <w:sz w:val="24"/>
          <w:szCs w:val="24"/>
        </w:rPr>
        <w:t>and evaluation plan is that these two components</w:t>
      </w:r>
      <w:r w:rsidRPr="00993C5E">
        <w:rPr>
          <w:rFonts w:ascii="Times New Roman" w:eastAsia="Calibri" w:hAnsi="Times New Roman" w:cs="Times New Roman"/>
          <w:sz w:val="24"/>
          <w:szCs w:val="24"/>
        </w:rPr>
        <w:t xml:space="preserve"> should:</w:t>
      </w:r>
      <w:r w:rsidR="008F15D5" w:rsidRPr="00993C5E">
        <w:rPr>
          <w:rFonts w:ascii="Times New Roman" w:eastAsia="Calibri" w:hAnsi="Times New Roman" w:cs="Times New Roman"/>
          <w:sz w:val="24"/>
          <w:szCs w:val="24"/>
        </w:rPr>
        <w:t xml:space="preserve"> </w:t>
      </w:r>
      <w:r w:rsidRPr="00993C5E">
        <w:rPr>
          <w:rFonts w:ascii="Times New Roman" w:eastAsia="Calibri" w:hAnsi="Times New Roman" w:cs="Times New Roman"/>
          <w:sz w:val="24"/>
          <w:szCs w:val="24"/>
        </w:rPr>
        <w:t>“</w:t>
      </w:r>
      <w:r w:rsidR="001C5EFA" w:rsidRPr="00993C5E">
        <w:rPr>
          <w:rFonts w:ascii="Times New Roman" w:eastAsia="Calibri" w:hAnsi="Times New Roman" w:cs="Times New Roman"/>
          <w:sz w:val="24"/>
          <w:szCs w:val="24"/>
        </w:rPr>
        <w:t xml:space="preserve">be seen as a process […] </w:t>
      </w:r>
      <w:proofErr w:type="gramStart"/>
      <w:r w:rsidRPr="00993C5E">
        <w:rPr>
          <w:rFonts w:ascii="Times New Roman" w:eastAsia="Calibri" w:hAnsi="Times New Roman" w:cs="Times New Roman"/>
          <w:sz w:val="24"/>
          <w:szCs w:val="24"/>
        </w:rPr>
        <w:t>This</w:t>
      </w:r>
      <w:proofErr w:type="gramEnd"/>
      <w:r w:rsidRPr="00993C5E">
        <w:rPr>
          <w:rFonts w:ascii="Times New Roman" w:eastAsia="Calibri" w:hAnsi="Times New Roman" w:cs="Times New Roman"/>
          <w:sz w:val="24"/>
          <w:szCs w:val="24"/>
        </w:rPr>
        <w:t xml:space="preserve"> process should be driven by questioning and by the de</w:t>
      </w:r>
      <w:r w:rsidR="008F15D5" w:rsidRPr="00993C5E">
        <w:rPr>
          <w:rFonts w:ascii="Times New Roman" w:eastAsia="Calibri" w:hAnsi="Times New Roman" w:cs="Times New Roman"/>
          <w:sz w:val="24"/>
          <w:szCs w:val="24"/>
        </w:rPr>
        <w:t xml:space="preserve">sire for a high quality project” (Survival Guide, p. 99). </w:t>
      </w:r>
    </w:p>
    <w:p w:rsidR="008F15D5" w:rsidRPr="00993C5E" w:rsidRDefault="008F15D5" w:rsidP="00636BA2">
      <w:pPr>
        <w:spacing w:before="100" w:beforeAutospacing="1" w:after="100" w:afterAutospacing="1" w:line="240" w:lineRule="auto"/>
        <w:rPr>
          <w:rFonts w:ascii="Times New Roman" w:eastAsia="Calibri" w:hAnsi="Times New Roman" w:cs="Times New Roman"/>
          <w:sz w:val="24"/>
          <w:szCs w:val="24"/>
        </w:rPr>
      </w:pPr>
      <w:r w:rsidRPr="00993C5E">
        <w:rPr>
          <w:rFonts w:ascii="Times New Roman" w:eastAsia="Calibri" w:hAnsi="Times New Roman" w:cs="Times New Roman"/>
          <w:sz w:val="24"/>
          <w:szCs w:val="24"/>
        </w:rPr>
        <w:t>In addition, the following definitions are also useful:</w:t>
      </w:r>
    </w:p>
    <w:p w:rsidR="008F15D5" w:rsidRPr="00993C5E" w:rsidRDefault="008F15D5" w:rsidP="00636BA2">
      <w:pPr>
        <w:spacing w:before="100" w:beforeAutospacing="1" w:after="100" w:afterAutospacing="1" w:line="240" w:lineRule="auto"/>
        <w:ind w:left="720"/>
        <w:rPr>
          <w:rFonts w:ascii="Times New Roman" w:eastAsia="Calibri" w:hAnsi="Times New Roman" w:cs="Times New Roman"/>
          <w:sz w:val="24"/>
          <w:szCs w:val="24"/>
        </w:rPr>
      </w:pPr>
      <w:r w:rsidRPr="00993C5E">
        <w:rPr>
          <w:rFonts w:ascii="Times New Roman" w:eastAsia="Calibri" w:hAnsi="Times New Roman" w:cs="Times New Roman"/>
          <w:sz w:val="24"/>
          <w:szCs w:val="24"/>
        </w:rPr>
        <w:t>“</w:t>
      </w:r>
      <w:r w:rsidR="00C37C12" w:rsidRPr="00993C5E">
        <w:rPr>
          <w:rFonts w:ascii="Times New Roman" w:eastAsia="Calibri" w:hAnsi="Times New Roman" w:cs="Times New Roman"/>
          <w:sz w:val="24"/>
          <w:szCs w:val="24"/>
        </w:rPr>
        <w:t xml:space="preserve">Quality is partly defined through the impact of the project, but should also extend to relevance, efficiency, effectiveness and long term sustainability” </w:t>
      </w:r>
    </w:p>
    <w:p w:rsidR="008F15D5" w:rsidRPr="00993C5E" w:rsidRDefault="008F15D5" w:rsidP="00636BA2">
      <w:pPr>
        <w:spacing w:before="100" w:beforeAutospacing="1" w:after="100" w:afterAutospacing="1" w:line="240" w:lineRule="auto"/>
        <w:ind w:left="720"/>
        <w:rPr>
          <w:rFonts w:ascii="Times New Roman" w:eastAsia="Calibri" w:hAnsi="Times New Roman" w:cs="Times New Roman"/>
          <w:sz w:val="24"/>
          <w:szCs w:val="24"/>
        </w:rPr>
      </w:pPr>
      <w:r w:rsidRPr="00993C5E">
        <w:rPr>
          <w:rFonts w:ascii="Times New Roman" w:eastAsia="Calibri" w:hAnsi="Times New Roman" w:cs="Times New Roman"/>
          <w:sz w:val="24"/>
          <w:szCs w:val="24"/>
        </w:rPr>
        <w:t>“Evaluation is the systematic application of empirical methods which aims to assess and improve the planning, implementation and impact of a project”</w:t>
      </w:r>
    </w:p>
    <w:p w:rsidR="008F15D5" w:rsidRPr="00993C5E" w:rsidRDefault="008F15D5" w:rsidP="00636BA2">
      <w:pPr>
        <w:spacing w:before="100" w:beforeAutospacing="1" w:after="100" w:afterAutospacing="1" w:line="240" w:lineRule="auto"/>
        <w:ind w:left="5760"/>
        <w:rPr>
          <w:rFonts w:ascii="Times New Roman" w:eastAsia="Calibri" w:hAnsi="Times New Roman" w:cs="Times New Roman"/>
          <w:sz w:val="24"/>
          <w:szCs w:val="24"/>
        </w:rPr>
      </w:pPr>
      <w:r w:rsidRPr="00993C5E">
        <w:rPr>
          <w:rFonts w:ascii="Times New Roman" w:eastAsia="Calibri" w:hAnsi="Times New Roman" w:cs="Times New Roman"/>
          <w:sz w:val="24"/>
          <w:szCs w:val="24"/>
        </w:rPr>
        <w:t xml:space="preserve">       </w:t>
      </w:r>
      <w:proofErr w:type="gramStart"/>
      <w:r w:rsidR="00AF3769" w:rsidRPr="00993C5E">
        <w:rPr>
          <w:rFonts w:ascii="Times New Roman" w:eastAsia="Calibri" w:hAnsi="Times New Roman" w:cs="Times New Roman"/>
          <w:sz w:val="24"/>
          <w:szCs w:val="24"/>
        </w:rPr>
        <w:t>(Survival Guide, p. 99)</w:t>
      </w:r>
      <w:r w:rsidRPr="00993C5E">
        <w:rPr>
          <w:rFonts w:ascii="Times New Roman" w:eastAsia="Calibri" w:hAnsi="Times New Roman" w:cs="Times New Roman"/>
          <w:sz w:val="24"/>
          <w:szCs w:val="24"/>
        </w:rPr>
        <w:t>.</w:t>
      </w:r>
      <w:proofErr w:type="gramEnd"/>
    </w:p>
    <w:p w:rsidR="008F15D5" w:rsidRPr="00993C5E" w:rsidRDefault="008F15D5" w:rsidP="00636BA2">
      <w:pPr>
        <w:spacing w:before="100" w:beforeAutospacing="1" w:after="100" w:afterAutospacing="1" w:line="240" w:lineRule="auto"/>
        <w:rPr>
          <w:rFonts w:ascii="Times New Roman" w:eastAsia="Calibri" w:hAnsi="Times New Roman" w:cs="Times New Roman"/>
          <w:sz w:val="24"/>
          <w:szCs w:val="24"/>
        </w:rPr>
      </w:pPr>
      <w:r w:rsidRPr="00993C5E">
        <w:rPr>
          <w:rFonts w:ascii="Times New Roman" w:eastAsia="Calibri" w:hAnsi="Times New Roman" w:cs="Times New Roman"/>
          <w:sz w:val="24"/>
          <w:szCs w:val="24"/>
        </w:rPr>
        <w:t>The process-oriented nature of the plan demonstrates the overriding objective of the project participants to be reflective throughout the lifetime of the project</w:t>
      </w:r>
      <w:r w:rsidR="005329B7" w:rsidRPr="00993C5E">
        <w:rPr>
          <w:rFonts w:ascii="Times New Roman" w:eastAsia="Calibri" w:hAnsi="Times New Roman" w:cs="Times New Roman"/>
          <w:sz w:val="24"/>
          <w:szCs w:val="24"/>
        </w:rPr>
        <w:t xml:space="preserve">. </w:t>
      </w:r>
      <w:r w:rsidRPr="00993C5E">
        <w:rPr>
          <w:rFonts w:ascii="Times New Roman" w:eastAsia="Calibri" w:hAnsi="Times New Roman" w:cs="Times New Roman"/>
          <w:sz w:val="24"/>
          <w:szCs w:val="24"/>
        </w:rPr>
        <w:t xml:space="preserve">This is achieved through different forms </w:t>
      </w:r>
      <w:r w:rsidR="0001406E" w:rsidRPr="00524781">
        <w:rPr>
          <w:rFonts w:ascii="Times New Roman" w:eastAsia="Calibri" w:hAnsi="Times New Roman" w:cs="Times New Roman"/>
          <w:sz w:val="24"/>
          <w:szCs w:val="24"/>
        </w:rPr>
        <w:t>of</w:t>
      </w:r>
      <w:r w:rsidR="0001406E">
        <w:rPr>
          <w:rFonts w:ascii="Times New Roman" w:eastAsia="Calibri" w:hAnsi="Times New Roman" w:cs="Times New Roman"/>
          <w:sz w:val="24"/>
          <w:szCs w:val="24"/>
        </w:rPr>
        <w:t xml:space="preserve"> </w:t>
      </w:r>
      <w:r w:rsidRPr="00993C5E">
        <w:rPr>
          <w:rFonts w:ascii="Times New Roman" w:eastAsia="Calibri" w:hAnsi="Times New Roman" w:cs="Times New Roman"/>
          <w:sz w:val="24"/>
          <w:szCs w:val="24"/>
        </w:rPr>
        <w:t>internal an</w:t>
      </w:r>
      <w:r w:rsidR="003023A5" w:rsidRPr="00993C5E">
        <w:rPr>
          <w:rFonts w:ascii="Times New Roman" w:eastAsia="Calibri" w:hAnsi="Times New Roman" w:cs="Times New Roman"/>
          <w:sz w:val="24"/>
          <w:szCs w:val="24"/>
        </w:rPr>
        <w:t>d external evaluation throughout the project as well as towards the end when our final products are ready.</w:t>
      </w:r>
    </w:p>
    <w:p w:rsidR="00E866AB" w:rsidRPr="00993C5E" w:rsidRDefault="00AF3769" w:rsidP="00636BA2">
      <w:pPr>
        <w:spacing w:before="100" w:beforeAutospacing="1" w:after="100" w:afterAutospacing="1" w:line="240" w:lineRule="auto"/>
        <w:rPr>
          <w:rFonts w:ascii="Times New Roman" w:eastAsia="Calibri" w:hAnsi="Times New Roman" w:cs="Times New Roman"/>
          <w:sz w:val="24"/>
          <w:szCs w:val="24"/>
        </w:rPr>
      </w:pPr>
      <w:proofErr w:type="spellStart"/>
      <w:r w:rsidRPr="00993C5E">
        <w:rPr>
          <w:rFonts w:ascii="Times New Roman" w:eastAsia="Calibri" w:hAnsi="Times New Roman" w:cs="Times New Roman"/>
          <w:sz w:val="24"/>
          <w:szCs w:val="24"/>
        </w:rPr>
        <w:t>LanCook</w:t>
      </w:r>
      <w:proofErr w:type="spellEnd"/>
      <w:r w:rsidRPr="00993C5E">
        <w:rPr>
          <w:rFonts w:ascii="Times New Roman" w:eastAsia="Calibri" w:hAnsi="Times New Roman" w:cs="Times New Roman"/>
          <w:sz w:val="24"/>
          <w:szCs w:val="24"/>
        </w:rPr>
        <w:t xml:space="preserve"> works towards its aim to ensure quality by focussing on three key areas: Processes, Outputs/Outcomes and Products. </w:t>
      </w:r>
      <w:r w:rsidR="00FC3A29">
        <w:rPr>
          <w:rFonts w:ascii="Times New Roman" w:eastAsia="Calibri" w:hAnsi="Times New Roman" w:cs="Times New Roman"/>
          <w:sz w:val="24"/>
          <w:szCs w:val="24"/>
        </w:rPr>
        <w:t xml:space="preserve"> </w:t>
      </w:r>
    </w:p>
    <w:p w:rsidR="003D56A0" w:rsidRPr="00993C5E" w:rsidRDefault="008F15D5" w:rsidP="00636BA2">
      <w:pPr>
        <w:spacing w:before="100" w:beforeAutospacing="1" w:after="100" w:afterAutospacing="1" w:line="240" w:lineRule="auto"/>
        <w:rPr>
          <w:rFonts w:ascii="Times New Roman" w:hAnsi="Times New Roman" w:cs="Times New Roman"/>
          <w:bCs/>
          <w:sz w:val="24"/>
          <w:szCs w:val="24"/>
          <w:lang w:eastAsia="es-ES_tradnl"/>
        </w:rPr>
      </w:pPr>
      <w:r w:rsidRPr="00993C5E">
        <w:rPr>
          <w:rFonts w:ascii="Times New Roman" w:hAnsi="Times New Roman" w:cs="Times New Roman"/>
          <w:sz w:val="24"/>
          <w:szCs w:val="24"/>
        </w:rPr>
        <w:t>The processes</w:t>
      </w:r>
      <w:r w:rsidR="003023A5" w:rsidRPr="00993C5E">
        <w:rPr>
          <w:rFonts w:ascii="Times New Roman" w:hAnsi="Times New Roman" w:cs="Times New Roman"/>
          <w:sz w:val="24"/>
          <w:szCs w:val="24"/>
        </w:rPr>
        <w:t xml:space="preserve"> concern the </w:t>
      </w:r>
      <w:r w:rsidR="003D56A0" w:rsidRPr="00993C5E">
        <w:rPr>
          <w:rFonts w:ascii="Times New Roman" w:hAnsi="Times New Roman" w:cs="Times New Roman"/>
          <w:bCs/>
          <w:sz w:val="24"/>
          <w:szCs w:val="24"/>
          <w:lang w:eastAsia="es-ES_tradnl"/>
        </w:rPr>
        <w:t>quality of project’s management</w:t>
      </w:r>
      <w:r w:rsidR="003023A5" w:rsidRPr="00993C5E">
        <w:rPr>
          <w:rFonts w:ascii="Times New Roman" w:hAnsi="Times New Roman" w:cs="Times New Roman"/>
          <w:bCs/>
          <w:sz w:val="24"/>
          <w:szCs w:val="24"/>
          <w:lang w:eastAsia="es-ES_tradnl"/>
        </w:rPr>
        <w:t xml:space="preserve"> including its </w:t>
      </w:r>
      <w:r w:rsidR="00946C6E" w:rsidRPr="00993C5E">
        <w:rPr>
          <w:rFonts w:ascii="Times New Roman" w:hAnsi="Times New Roman" w:cs="Times New Roman"/>
          <w:bCs/>
          <w:sz w:val="24"/>
          <w:szCs w:val="24"/>
          <w:lang w:eastAsia="es-ES_tradnl"/>
        </w:rPr>
        <w:t>project stru</w:t>
      </w:r>
      <w:r w:rsidR="00E866AB" w:rsidRPr="00993C5E">
        <w:rPr>
          <w:rFonts w:ascii="Times New Roman" w:hAnsi="Times New Roman" w:cs="Times New Roman"/>
          <w:bCs/>
          <w:sz w:val="24"/>
          <w:szCs w:val="24"/>
          <w:lang w:eastAsia="es-ES_tradnl"/>
        </w:rPr>
        <w:t xml:space="preserve">cture, </w:t>
      </w:r>
      <w:r w:rsidR="003023A5" w:rsidRPr="00993C5E">
        <w:rPr>
          <w:rFonts w:ascii="Times New Roman" w:hAnsi="Times New Roman" w:cs="Times New Roman"/>
          <w:bCs/>
          <w:sz w:val="24"/>
          <w:szCs w:val="24"/>
          <w:lang w:eastAsia="es-ES_tradnl"/>
        </w:rPr>
        <w:t>communication systems</w:t>
      </w:r>
      <w:r w:rsidR="00025249">
        <w:rPr>
          <w:rFonts w:ascii="Times New Roman" w:hAnsi="Times New Roman" w:cs="Times New Roman"/>
          <w:bCs/>
          <w:sz w:val="24"/>
          <w:szCs w:val="24"/>
          <w:lang w:eastAsia="es-ES_tradnl"/>
        </w:rPr>
        <w:t xml:space="preserve">, </w:t>
      </w:r>
      <w:r w:rsidR="00E866AB" w:rsidRPr="00993C5E">
        <w:rPr>
          <w:rFonts w:ascii="Times New Roman" w:hAnsi="Times New Roman" w:cs="Times New Roman"/>
          <w:bCs/>
          <w:sz w:val="24"/>
          <w:szCs w:val="24"/>
          <w:lang w:eastAsia="es-ES_tradnl"/>
        </w:rPr>
        <w:t>quality and evaluation activities</w:t>
      </w:r>
      <w:r w:rsidR="00025249">
        <w:rPr>
          <w:rFonts w:ascii="Times New Roman" w:hAnsi="Times New Roman" w:cs="Times New Roman"/>
          <w:bCs/>
          <w:sz w:val="24"/>
          <w:szCs w:val="24"/>
          <w:lang w:eastAsia="es-ES_tradnl"/>
        </w:rPr>
        <w:t>,</w:t>
      </w:r>
      <w:r w:rsidR="00025249" w:rsidRPr="00025249">
        <w:rPr>
          <w:rFonts w:ascii="Times New Roman" w:hAnsi="Times New Roman" w:cs="Times New Roman"/>
          <w:bCs/>
          <w:sz w:val="24"/>
          <w:szCs w:val="24"/>
          <w:lang w:eastAsia="es-ES_tradnl"/>
        </w:rPr>
        <w:t xml:space="preserve"> </w:t>
      </w:r>
      <w:proofErr w:type="gramStart"/>
      <w:r w:rsidR="00025249" w:rsidRPr="00993C5E">
        <w:rPr>
          <w:rFonts w:ascii="Times New Roman" w:hAnsi="Times New Roman" w:cs="Times New Roman"/>
          <w:bCs/>
          <w:sz w:val="24"/>
          <w:szCs w:val="24"/>
          <w:lang w:eastAsia="es-ES_tradnl"/>
        </w:rPr>
        <w:t>the</w:t>
      </w:r>
      <w:proofErr w:type="gramEnd"/>
      <w:r w:rsidR="00025249" w:rsidRPr="00993C5E">
        <w:rPr>
          <w:rFonts w:ascii="Times New Roman" w:hAnsi="Times New Roman" w:cs="Times New Roman"/>
          <w:bCs/>
          <w:sz w:val="24"/>
          <w:szCs w:val="24"/>
          <w:lang w:eastAsia="es-ES_tradnl"/>
        </w:rPr>
        <w:t xml:space="preserve"> extent to which the deliverables con</w:t>
      </w:r>
      <w:r w:rsidR="00025249">
        <w:rPr>
          <w:rFonts w:ascii="Times New Roman" w:hAnsi="Times New Roman" w:cs="Times New Roman"/>
          <w:bCs/>
          <w:sz w:val="24"/>
          <w:szCs w:val="24"/>
          <w:lang w:eastAsia="es-ES_tradnl"/>
        </w:rPr>
        <w:t xml:space="preserve">form to the original proposal and </w:t>
      </w:r>
      <w:r w:rsidR="00025249" w:rsidRPr="00993C5E">
        <w:rPr>
          <w:rFonts w:ascii="Times New Roman" w:hAnsi="Times New Roman" w:cs="Times New Roman"/>
          <w:bCs/>
          <w:sz w:val="24"/>
          <w:szCs w:val="24"/>
          <w:lang w:eastAsia="es-ES_tradnl"/>
        </w:rPr>
        <w:t>the extent to which the project maintains its focus on the main product</w:t>
      </w:r>
      <w:r w:rsidR="00025249">
        <w:rPr>
          <w:rFonts w:ascii="Times New Roman" w:hAnsi="Times New Roman" w:cs="Times New Roman"/>
          <w:bCs/>
          <w:sz w:val="24"/>
          <w:szCs w:val="24"/>
          <w:lang w:eastAsia="es-ES_tradnl"/>
        </w:rPr>
        <w:t>.</w:t>
      </w:r>
      <w:r w:rsidR="003023A5" w:rsidRPr="00993C5E">
        <w:rPr>
          <w:rFonts w:ascii="Times New Roman" w:hAnsi="Times New Roman" w:cs="Times New Roman"/>
          <w:bCs/>
          <w:sz w:val="24"/>
          <w:szCs w:val="24"/>
          <w:lang w:eastAsia="es-ES_tradnl"/>
        </w:rPr>
        <w:t xml:space="preserve"> </w:t>
      </w:r>
      <w:r w:rsidR="005329B7" w:rsidRPr="00993C5E">
        <w:rPr>
          <w:rFonts w:ascii="Times New Roman" w:hAnsi="Times New Roman" w:cs="Times New Roman"/>
          <w:bCs/>
          <w:sz w:val="24"/>
          <w:szCs w:val="24"/>
          <w:lang w:eastAsia="es-ES_tradnl"/>
        </w:rPr>
        <w:t>Outputs/Outcomes concern</w:t>
      </w:r>
      <w:r w:rsidR="00524781">
        <w:rPr>
          <w:rFonts w:ascii="Times New Roman" w:hAnsi="Times New Roman" w:cs="Times New Roman"/>
          <w:bCs/>
          <w:sz w:val="24"/>
          <w:szCs w:val="24"/>
          <w:lang w:eastAsia="es-ES_tradnl"/>
        </w:rPr>
        <w:t xml:space="preserve"> financial processes and efficiency,</w:t>
      </w:r>
      <w:r w:rsidR="00E866AB" w:rsidRPr="00993C5E">
        <w:rPr>
          <w:rFonts w:ascii="Times New Roman" w:hAnsi="Times New Roman" w:cs="Times New Roman"/>
          <w:bCs/>
          <w:sz w:val="24"/>
          <w:szCs w:val="24"/>
          <w:lang w:eastAsia="es-ES_tradnl"/>
        </w:rPr>
        <w:t xml:space="preserve"> </w:t>
      </w:r>
      <w:r w:rsidR="005329B7" w:rsidRPr="00993C5E">
        <w:rPr>
          <w:rFonts w:ascii="Times New Roman" w:hAnsi="Times New Roman" w:cs="Times New Roman"/>
          <w:bCs/>
          <w:sz w:val="24"/>
          <w:szCs w:val="24"/>
          <w:lang w:eastAsia="es-ES_tradnl"/>
        </w:rPr>
        <w:t>dissemination activities and exploitation. Pro</w:t>
      </w:r>
      <w:r w:rsidR="00E866AB" w:rsidRPr="00993C5E">
        <w:rPr>
          <w:rFonts w:ascii="Times New Roman" w:hAnsi="Times New Roman" w:cs="Times New Roman"/>
          <w:bCs/>
          <w:sz w:val="24"/>
          <w:szCs w:val="24"/>
          <w:lang w:eastAsia="es-ES_tradnl"/>
        </w:rPr>
        <w:t>ducts are the technologically enhanced learning materials in 5 languages which aim to promote language learning and culture.</w:t>
      </w:r>
      <w:r w:rsidR="003023A5" w:rsidRPr="00993C5E">
        <w:rPr>
          <w:rFonts w:ascii="Times New Roman" w:hAnsi="Times New Roman" w:cs="Times New Roman"/>
          <w:bCs/>
          <w:sz w:val="24"/>
          <w:szCs w:val="24"/>
          <w:lang w:eastAsia="es-ES_tradnl"/>
        </w:rPr>
        <w:t xml:space="preserve">  </w:t>
      </w:r>
    </w:p>
    <w:p w:rsidR="00E866AB" w:rsidRPr="00993C5E" w:rsidRDefault="00E866AB" w:rsidP="00636BA2">
      <w:pPr>
        <w:spacing w:before="100" w:beforeAutospacing="1" w:after="100" w:afterAutospacing="1" w:line="240" w:lineRule="auto"/>
        <w:rPr>
          <w:rFonts w:ascii="Times New Roman" w:eastAsia="Calibri" w:hAnsi="Times New Roman" w:cs="Times New Roman"/>
          <w:sz w:val="24"/>
          <w:szCs w:val="24"/>
        </w:rPr>
      </w:pPr>
      <w:r w:rsidRPr="00993C5E">
        <w:rPr>
          <w:rFonts w:ascii="Times New Roman" w:eastAsia="Calibri" w:hAnsi="Times New Roman" w:cs="Times New Roman"/>
          <w:sz w:val="24"/>
          <w:szCs w:val="24"/>
        </w:rPr>
        <w:t xml:space="preserve">These 3 areas are interrelated but become more or less prominent in different Work Packages (1-8). </w:t>
      </w:r>
      <w:r w:rsidR="00BD1259" w:rsidRPr="00993C5E">
        <w:rPr>
          <w:rFonts w:ascii="Times New Roman" w:eastAsia="Calibri" w:hAnsi="Times New Roman" w:cs="Times New Roman"/>
          <w:sz w:val="24"/>
          <w:szCs w:val="24"/>
        </w:rPr>
        <w:t>In Section 3.3</w:t>
      </w:r>
      <w:r w:rsidRPr="00993C5E">
        <w:rPr>
          <w:rFonts w:ascii="Times New Roman" w:eastAsia="Calibri" w:hAnsi="Times New Roman" w:cs="Times New Roman"/>
          <w:sz w:val="24"/>
          <w:szCs w:val="24"/>
        </w:rPr>
        <w:t xml:space="preserve">, the relationship between the Work Package activities and the planned quality and evaluation activities are discussed in more detail. </w:t>
      </w:r>
    </w:p>
    <w:p w:rsidR="003023A5" w:rsidRPr="00993C5E" w:rsidRDefault="003023A5" w:rsidP="00636BA2">
      <w:pPr>
        <w:spacing w:before="100" w:beforeAutospacing="1" w:after="100" w:afterAutospacing="1" w:line="240" w:lineRule="auto"/>
        <w:rPr>
          <w:rFonts w:ascii="Times New Roman" w:hAnsi="Times New Roman" w:cs="Times New Roman"/>
          <w:bCs/>
          <w:sz w:val="24"/>
          <w:szCs w:val="24"/>
          <w:lang w:eastAsia="es-ES_tradnl"/>
        </w:rPr>
      </w:pPr>
    </w:p>
    <w:p w:rsidR="00636BA2" w:rsidRPr="00993C5E" w:rsidRDefault="00636BA2" w:rsidP="00636BA2">
      <w:pPr>
        <w:spacing w:before="100" w:beforeAutospacing="1" w:after="100" w:afterAutospacing="1" w:line="240" w:lineRule="auto"/>
        <w:rPr>
          <w:rFonts w:ascii="Times New Roman" w:hAnsi="Times New Roman" w:cs="Times New Roman"/>
          <w:b/>
          <w:bCs/>
          <w:sz w:val="24"/>
          <w:szCs w:val="24"/>
          <w:lang w:eastAsia="es-ES_tradnl"/>
        </w:rPr>
      </w:pPr>
    </w:p>
    <w:p w:rsidR="005329B7" w:rsidRPr="00993C5E" w:rsidRDefault="00636BA2" w:rsidP="00636BA2">
      <w:pPr>
        <w:spacing w:before="100" w:beforeAutospacing="1" w:after="100" w:afterAutospacing="1" w:line="240" w:lineRule="auto"/>
        <w:rPr>
          <w:rFonts w:ascii="Times New Roman" w:hAnsi="Times New Roman" w:cs="Times New Roman"/>
          <w:b/>
          <w:bCs/>
          <w:sz w:val="24"/>
          <w:szCs w:val="24"/>
          <w:lang w:eastAsia="es-ES_tradnl"/>
        </w:rPr>
      </w:pPr>
      <w:r w:rsidRPr="00993C5E">
        <w:rPr>
          <w:rFonts w:ascii="Times New Roman" w:hAnsi="Times New Roman" w:cs="Times New Roman"/>
          <w:b/>
          <w:bCs/>
          <w:sz w:val="24"/>
          <w:szCs w:val="24"/>
          <w:lang w:eastAsia="es-ES_tradnl"/>
        </w:rPr>
        <w:lastRenderedPageBreak/>
        <w:t>3.1.2</w:t>
      </w:r>
      <w:r w:rsidR="00E866AB" w:rsidRPr="00993C5E">
        <w:rPr>
          <w:rFonts w:ascii="Times New Roman" w:hAnsi="Times New Roman" w:cs="Times New Roman"/>
          <w:b/>
          <w:bCs/>
          <w:sz w:val="24"/>
          <w:szCs w:val="24"/>
          <w:lang w:eastAsia="es-ES_tradnl"/>
        </w:rPr>
        <w:t xml:space="preserve"> Outline of the quality and evaluation plan</w:t>
      </w:r>
    </w:p>
    <w:p w:rsidR="009845A2" w:rsidRPr="00993C5E" w:rsidRDefault="003D56A0" w:rsidP="00636BA2">
      <w:pPr>
        <w:spacing w:before="100" w:beforeAutospacing="1" w:after="100" w:afterAutospacing="1" w:line="240" w:lineRule="auto"/>
        <w:rPr>
          <w:rFonts w:ascii="Times New Roman" w:hAnsi="Times New Roman" w:cs="Times New Roman"/>
          <w:bCs/>
          <w:sz w:val="24"/>
          <w:szCs w:val="24"/>
          <w:lang w:eastAsia="es-ES_tradnl"/>
        </w:rPr>
      </w:pPr>
      <w:r w:rsidRPr="00993C5E">
        <w:rPr>
          <w:rFonts w:ascii="Times New Roman" w:hAnsi="Times New Roman" w:cs="Times New Roman"/>
          <w:bCs/>
          <w:sz w:val="24"/>
          <w:szCs w:val="24"/>
          <w:lang w:eastAsia="es-ES_tradnl"/>
        </w:rPr>
        <w:t xml:space="preserve">This plan describes how </w:t>
      </w:r>
      <w:r w:rsidR="00891FEC" w:rsidRPr="00993C5E">
        <w:rPr>
          <w:rFonts w:ascii="Times New Roman" w:hAnsi="Times New Roman" w:cs="Times New Roman"/>
          <w:bCs/>
          <w:sz w:val="24"/>
          <w:szCs w:val="24"/>
          <w:lang w:eastAsia="es-ES_tradnl"/>
        </w:rPr>
        <w:t xml:space="preserve">the envisaged activities relating to processes, outcomes/outputs and products </w:t>
      </w:r>
      <w:r w:rsidRPr="00993C5E">
        <w:rPr>
          <w:rFonts w:ascii="Times New Roman" w:hAnsi="Times New Roman" w:cs="Times New Roman"/>
          <w:bCs/>
          <w:sz w:val="24"/>
          <w:szCs w:val="24"/>
          <w:lang w:eastAsia="es-ES_tradnl"/>
        </w:rPr>
        <w:t>will be addressed and includes the tools that will be used to manage quality and evaluation</w:t>
      </w:r>
      <w:r w:rsidR="00946C6E" w:rsidRPr="00993C5E">
        <w:rPr>
          <w:rFonts w:ascii="Times New Roman" w:hAnsi="Times New Roman" w:cs="Times New Roman"/>
          <w:bCs/>
          <w:sz w:val="24"/>
          <w:szCs w:val="24"/>
          <w:lang w:eastAsia="es-ES_tradnl"/>
        </w:rPr>
        <w:t>.</w:t>
      </w:r>
      <w:r w:rsidR="00000646" w:rsidRPr="00993C5E">
        <w:rPr>
          <w:rFonts w:ascii="Times New Roman" w:hAnsi="Times New Roman" w:cs="Times New Roman"/>
          <w:bCs/>
          <w:sz w:val="24"/>
          <w:szCs w:val="24"/>
          <w:lang w:eastAsia="es-ES_tradnl"/>
        </w:rPr>
        <w:t xml:space="preserve"> </w:t>
      </w:r>
      <w:r w:rsidR="00891FEC" w:rsidRPr="00993C5E">
        <w:rPr>
          <w:rFonts w:ascii="Times New Roman" w:hAnsi="Times New Roman" w:cs="Times New Roman"/>
          <w:bCs/>
          <w:sz w:val="24"/>
          <w:szCs w:val="24"/>
          <w:lang w:eastAsia="es-ES_tradnl"/>
        </w:rPr>
        <w:t xml:space="preserve">Section 3.2 describes how </w:t>
      </w:r>
      <w:proofErr w:type="spellStart"/>
      <w:r w:rsidR="00891FEC" w:rsidRPr="00993C5E">
        <w:rPr>
          <w:rFonts w:ascii="Times New Roman" w:hAnsi="Times New Roman" w:cs="Times New Roman"/>
          <w:bCs/>
          <w:sz w:val="24"/>
          <w:szCs w:val="24"/>
          <w:lang w:eastAsia="es-ES_tradnl"/>
        </w:rPr>
        <w:t>LanCook</w:t>
      </w:r>
      <w:proofErr w:type="spellEnd"/>
      <w:r w:rsidR="00891FEC" w:rsidRPr="00993C5E">
        <w:rPr>
          <w:rFonts w:ascii="Times New Roman" w:hAnsi="Times New Roman" w:cs="Times New Roman"/>
          <w:bCs/>
          <w:sz w:val="24"/>
          <w:szCs w:val="24"/>
          <w:lang w:eastAsia="es-ES_tradnl"/>
        </w:rPr>
        <w:t xml:space="preserve"> manages quality assurance and evaluation with specific details about its methodology. Section 3.3 concerns quality and evaluation </w:t>
      </w:r>
      <w:r w:rsidR="009845A2" w:rsidRPr="00993C5E">
        <w:rPr>
          <w:rFonts w:ascii="Times New Roman" w:hAnsi="Times New Roman" w:cs="Times New Roman"/>
          <w:bCs/>
          <w:sz w:val="24"/>
          <w:szCs w:val="24"/>
          <w:lang w:eastAsia="es-ES_tradnl"/>
        </w:rPr>
        <w:t>more specifically in relation to different work packages.</w:t>
      </w:r>
      <w:r w:rsidR="00891FEC" w:rsidRPr="00993C5E">
        <w:rPr>
          <w:rFonts w:ascii="Times New Roman" w:hAnsi="Times New Roman" w:cs="Times New Roman"/>
          <w:bCs/>
          <w:sz w:val="24"/>
          <w:szCs w:val="24"/>
          <w:lang w:eastAsia="es-ES_tradnl"/>
        </w:rPr>
        <w:t xml:space="preserve"> Finally, Section 3.4 provides a list of templates which have been produced in order to collate information and evidence to support </w:t>
      </w:r>
      <w:proofErr w:type="spellStart"/>
      <w:r w:rsidR="00891FEC" w:rsidRPr="00993C5E">
        <w:rPr>
          <w:rFonts w:ascii="Times New Roman" w:hAnsi="Times New Roman" w:cs="Times New Roman"/>
          <w:bCs/>
          <w:sz w:val="24"/>
          <w:szCs w:val="24"/>
          <w:lang w:eastAsia="es-ES_tradnl"/>
        </w:rPr>
        <w:t>LanCook</w:t>
      </w:r>
      <w:proofErr w:type="spellEnd"/>
      <w:r w:rsidR="00891FEC" w:rsidRPr="00993C5E">
        <w:rPr>
          <w:rFonts w:ascii="Times New Roman" w:hAnsi="Times New Roman" w:cs="Times New Roman"/>
          <w:bCs/>
          <w:sz w:val="24"/>
          <w:szCs w:val="24"/>
          <w:lang w:eastAsia="es-ES_tradnl"/>
        </w:rPr>
        <w:t xml:space="preserve"> in its internal and external evaluation activities.</w:t>
      </w:r>
    </w:p>
    <w:p w:rsidR="003D56A0" w:rsidRPr="00993C5E" w:rsidRDefault="00891FEC" w:rsidP="00636BA2">
      <w:pPr>
        <w:spacing w:before="100" w:beforeAutospacing="1" w:after="100" w:afterAutospacing="1" w:line="240" w:lineRule="auto"/>
        <w:rPr>
          <w:rFonts w:ascii="Times New Roman" w:hAnsi="Times New Roman" w:cs="Times New Roman"/>
          <w:bCs/>
          <w:sz w:val="24"/>
          <w:szCs w:val="24"/>
          <w:lang w:eastAsia="es-ES_tradnl"/>
        </w:rPr>
      </w:pPr>
      <w:proofErr w:type="spellStart"/>
      <w:r w:rsidRPr="00993C5E">
        <w:rPr>
          <w:rFonts w:ascii="Times New Roman" w:hAnsi="Times New Roman" w:cs="Times New Roman"/>
          <w:bCs/>
          <w:sz w:val="24"/>
          <w:szCs w:val="24"/>
          <w:lang w:eastAsia="es-ES_tradnl"/>
        </w:rPr>
        <w:t>LanCook’s</w:t>
      </w:r>
      <w:proofErr w:type="spellEnd"/>
      <w:r w:rsidRPr="00993C5E">
        <w:rPr>
          <w:rFonts w:ascii="Times New Roman" w:hAnsi="Times New Roman" w:cs="Times New Roman"/>
          <w:bCs/>
          <w:sz w:val="24"/>
          <w:szCs w:val="24"/>
          <w:lang w:eastAsia="es-ES_tradnl"/>
        </w:rPr>
        <w:t xml:space="preserve"> quality and </w:t>
      </w:r>
      <w:r w:rsidR="003D56A0" w:rsidRPr="00993C5E">
        <w:rPr>
          <w:rFonts w:ascii="Times New Roman" w:hAnsi="Times New Roman" w:cs="Times New Roman"/>
          <w:bCs/>
          <w:sz w:val="24"/>
          <w:szCs w:val="24"/>
          <w:lang w:eastAsia="es-ES_tradnl"/>
        </w:rPr>
        <w:t xml:space="preserve">evaluation </w:t>
      </w:r>
      <w:r w:rsidRPr="00993C5E">
        <w:rPr>
          <w:rFonts w:ascii="Times New Roman" w:hAnsi="Times New Roman" w:cs="Times New Roman"/>
          <w:bCs/>
          <w:sz w:val="24"/>
          <w:szCs w:val="24"/>
          <w:lang w:eastAsia="es-ES_tradnl"/>
        </w:rPr>
        <w:t>activities and plan were</w:t>
      </w:r>
      <w:r w:rsidR="003D56A0" w:rsidRPr="00993C5E">
        <w:rPr>
          <w:rFonts w:ascii="Times New Roman" w:hAnsi="Times New Roman" w:cs="Times New Roman"/>
          <w:bCs/>
          <w:sz w:val="24"/>
          <w:szCs w:val="24"/>
          <w:lang w:eastAsia="es-ES_tradnl"/>
        </w:rPr>
        <w:t xml:space="preserve"> discussed during the kick-off meeting </w:t>
      </w:r>
      <w:r w:rsidR="009845A2" w:rsidRPr="00993C5E">
        <w:rPr>
          <w:rFonts w:ascii="Times New Roman" w:hAnsi="Times New Roman" w:cs="Times New Roman"/>
          <w:bCs/>
          <w:sz w:val="24"/>
          <w:szCs w:val="24"/>
          <w:lang w:eastAsia="es-ES_tradnl"/>
        </w:rPr>
        <w:t>i</w:t>
      </w:r>
      <w:r w:rsidR="00000646" w:rsidRPr="00993C5E">
        <w:rPr>
          <w:rFonts w:ascii="Times New Roman" w:hAnsi="Times New Roman" w:cs="Times New Roman"/>
          <w:bCs/>
          <w:sz w:val="24"/>
          <w:szCs w:val="24"/>
          <w:lang w:eastAsia="es-ES_tradnl"/>
        </w:rPr>
        <w:t>n Newcastle</w:t>
      </w:r>
      <w:r w:rsidR="003D56A0" w:rsidRPr="00993C5E">
        <w:rPr>
          <w:rFonts w:ascii="Times New Roman" w:hAnsi="Times New Roman" w:cs="Times New Roman"/>
          <w:bCs/>
          <w:sz w:val="24"/>
          <w:szCs w:val="24"/>
          <w:lang w:eastAsia="es-ES_tradnl"/>
        </w:rPr>
        <w:t xml:space="preserve"> </w:t>
      </w:r>
      <w:r w:rsidR="00000646" w:rsidRPr="00993C5E">
        <w:rPr>
          <w:rFonts w:ascii="Times New Roman" w:hAnsi="Times New Roman" w:cs="Times New Roman"/>
          <w:bCs/>
          <w:sz w:val="24"/>
          <w:szCs w:val="24"/>
          <w:lang w:eastAsia="es-ES_tradnl"/>
        </w:rPr>
        <w:t xml:space="preserve">(June </w:t>
      </w:r>
      <w:r w:rsidR="003D56A0" w:rsidRPr="00993C5E">
        <w:rPr>
          <w:rFonts w:ascii="Times New Roman" w:hAnsi="Times New Roman" w:cs="Times New Roman"/>
          <w:bCs/>
          <w:sz w:val="24"/>
          <w:szCs w:val="24"/>
          <w:lang w:eastAsia="es-ES_tradnl"/>
        </w:rPr>
        <w:t>201</w:t>
      </w:r>
      <w:r w:rsidR="00000646" w:rsidRPr="00993C5E">
        <w:rPr>
          <w:rFonts w:ascii="Times New Roman" w:hAnsi="Times New Roman" w:cs="Times New Roman"/>
          <w:bCs/>
          <w:sz w:val="24"/>
          <w:szCs w:val="24"/>
          <w:lang w:eastAsia="es-ES_tradnl"/>
        </w:rPr>
        <w:t>2)</w:t>
      </w:r>
      <w:r w:rsidR="003D56A0" w:rsidRPr="00993C5E">
        <w:rPr>
          <w:rFonts w:ascii="Times New Roman" w:hAnsi="Times New Roman" w:cs="Times New Roman"/>
          <w:bCs/>
          <w:sz w:val="24"/>
          <w:szCs w:val="24"/>
          <w:lang w:eastAsia="es-ES_tradnl"/>
        </w:rPr>
        <w:t xml:space="preserve">. </w:t>
      </w:r>
      <w:r w:rsidR="00000646" w:rsidRPr="00993C5E">
        <w:rPr>
          <w:rFonts w:ascii="Times New Roman" w:hAnsi="Times New Roman" w:cs="Times New Roman"/>
          <w:bCs/>
          <w:sz w:val="24"/>
          <w:szCs w:val="24"/>
          <w:lang w:eastAsia="es-ES_tradnl"/>
        </w:rPr>
        <w:t>P3</w:t>
      </w:r>
      <w:r w:rsidR="003D56A0" w:rsidRPr="00993C5E">
        <w:rPr>
          <w:rFonts w:ascii="Times New Roman" w:hAnsi="Times New Roman" w:cs="Times New Roman"/>
          <w:bCs/>
          <w:sz w:val="24"/>
          <w:szCs w:val="24"/>
          <w:lang w:eastAsia="es-ES_tradnl"/>
        </w:rPr>
        <w:t xml:space="preserve"> prepared a presentation</w:t>
      </w:r>
      <w:r w:rsidR="009845A2" w:rsidRPr="00993C5E">
        <w:rPr>
          <w:rFonts w:ascii="Times New Roman" w:hAnsi="Times New Roman" w:cs="Times New Roman"/>
          <w:bCs/>
          <w:sz w:val="24"/>
          <w:szCs w:val="24"/>
          <w:lang w:eastAsia="es-ES_tradnl"/>
        </w:rPr>
        <w:t xml:space="preserve"> about QA,</w:t>
      </w:r>
      <w:r w:rsidR="003D56A0" w:rsidRPr="00993C5E">
        <w:rPr>
          <w:rFonts w:ascii="Times New Roman" w:hAnsi="Times New Roman" w:cs="Times New Roman"/>
          <w:bCs/>
          <w:sz w:val="24"/>
          <w:szCs w:val="24"/>
          <w:lang w:eastAsia="es-ES_tradnl"/>
        </w:rPr>
        <w:t xml:space="preserve"> and the approach to evaluation was dis</w:t>
      </w:r>
      <w:r w:rsidR="00000646" w:rsidRPr="00993C5E">
        <w:rPr>
          <w:rFonts w:ascii="Times New Roman" w:hAnsi="Times New Roman" w:cs="Times New Roman"/>
          <w:bCs/>
          <w:sz w:val="24"/>
          <w:szCs w:val="24"/>
          <w:lang w:eastAsia="es-ES_tradnl"/>
        </w:rPr>
        <w:t xml:space="preserve">cussed and agreed by partners. </w:t>
      </w:r>
      <w:r w:rsidR="003D56A0" w:rsidRPr="00993C5E">
        <w:rPr>
          <w:rFonts w:ascii="Times New Roman" w:hAnsi="Times New Roman" w:cs="Times New Roman"/>
          <w:bCs/>
          <w:sz w:val="24"/>
          <w:szCs w:val="24"/>
          <w:lang w:eastAsia="es-ES_tradnl"/>
        </w:rPr>
        <w:t xml:space="preserve">Subsequently the Quality Plan has been prepared by </w:t>
      </w:r>
      <w:r w:rsidR="00000646" w:rsidRPr="00993C5E">
        <w:rPr>
          <w:rFonts w:ascii="Times New Roman" w:hAnsi="Times New Roman" w:cs="Times New Roman"/>
          <w:bCs/>
          <w:sz w:val="24"/>
          <w:szCs w:val="24"/>
          <w:lang w:eastAsia="es-ES_tradnl"/>
        </w:rPr>
        <w:t>P3</w:t>
      </w:r>
      <w:r w:rsidRPr="00993C5E">
        <w:rPr>
          <w:rFonts w:ascii="Times New Roman" w:hAnsi="Times New Roman" w:cs="Times New Roman"/>
          <w:bCs/>
          <w:sz w:val="24"/>
          <w:szCs w:val="24"/>
          <w:lang w:eastAsia="es-ES_tradnl"/>
        </w:rPr>
        <w:t xml:space="preserve"> (as lead in Work Package 2</w:t>
      </w:r>
      <w:r w:rsidR="00BD1259" w:rsidRPr="00993C5E">
        <w:rPr>
          <w:rFonts w:ascii="Times New Roman" w:hAnsi="Times New Roman" w:cs="Times New Roman"/>
          <w:bCs/>
          <w:sz w:val="24"/>
          <w:szCs w:val="24"/>
          <w:lang w:eastAsia="es-ES_tradnl"/>
        </w:rPr>
        <w:t>: Quality Assurance</w:t>
      </w:r>
      <w:r w:rsidRPr="00993C5E">
        <w:rPr>
          <w:rFonts w:ascii="Times New Roman" w:hAnsi="Times New Roman" w:cs="Times New Roman"/>
          <w:bCs/>
          <w:sz w:val="24"/>
          <w:szCs w:val="24"/>
          <w:lang w:eastAsia="es-ES_tradnl"/>
        </w:rPr>
        <w:t>)</w:t>
      </w:r>
      <w:r w:rsidR="00000646" w:rsidRPr="00993C5E">
        <w:rPr>
          <w:rFonts w:ascii="Times New Roman" w:hAnsi="Times New Roman" w:cs="Times New Roman"/>
          <w:bCs/>
          <w:sz w:val="24"/>
          <w:szCs w:val="24"/>
          <w:lang w:eastAsia="es-ES_tradnl"/>
        </w:rPr>
        <w:t xml:space="preserve"> and P1</w:t>
      </w:r>
      <w:r w:rsidRPr="00993C5E">
        <w:rPr>
          <w:rFonts w:ascii="Times New Roman" w:hAnsi="Times New Roman" w:cs="Times New Roman"/>
          <w:bCs/>
          <w:sz w:val="24"/>
          <w:szCs w:val="24"/>
          <w:lang w:eastAsia="es-ES_tradnl"/>
        </w:rPr>
        <w:t xml:space="preserve"> (as Project Co-ordinator)</w:t>
      </w:r>
      <w:r w:rsidR="00000646" w:rsidRPr="00993C5E">
        <w:rPr>
          <w:rFonts w:ascii="Times New Roman" w:hAnsi="Times New Roman" w:cs="Times New Roman"/>
          <w:bCs/>
          <w:sz w:val="24"/>
          <w:szCs w:val="24"/>
          <w:lang w:eastAsia="es-ES_tradnl"/>
        </w:rPr>
        <w:t>.</w:t>
      </w:r>
    </w:p>
    <w:p w:rsidR="00030D99" w:rsidRPr="00993C5E" w:rsidRDefault="00030D99" w:rsidP="00636BA2">
      <w:pPr>
        <w:autoSpaceDE w:val="0"/>
        <w:autoSpaceDN w:val="0"/>
        <w:adjustRightInd w:val="0"/>
        <w:spacing w:before="100" w:beforeAutospacing="1" w:after="100" w:afterAutospacing="1" w:line="240" w:lineRule="auto"/>
        <w:rPr>
          <w:rFonts w:ascii="Times New Roman" w:hAnsi="Times New Roman" w:cs="Times New Roman"/>
          <w:sz w:val="24"/>
          <w:szCs w:val="24"/>
        </w:rPr>
      </w:pPr>
    </w:p>
    <w:p w:rsidR="00ED2B60" w:rsidRPr="00993C5E" w:rsidRDefault="00BD1259" w:rsidP="00636BA2">
      <w:pPr>
        <w:autoSpaceDE w:val="0"/>
        <w:autoSpaceDN w:val="0"/>
        <w:adjustRightInd w:val="0"/>
        <w:spacing w:before="100" w:beforeAutospacing="1" w:after="100" w:afterAutospacing="1" w:line="240" w:lineRule="auto"/>
        <w:rPr>
          <w:rFonts w:ascii="Times New Roman" w:hAnsi="Times New Roman" w:cs="Times New Roman"/>
          <w:b/>
          <w:bCs/>
          <w:sz w:val="24"/>
          <w:szCs w:val="24"/>
        </w:rPr>
      </w:pPr>
      <w:r w:rsidRPr="00993C5E">
        <w:rPr>
          <w:rFonts w:ascii="Times New Roman" w:hAnsi="Times New Roman" w:cs="Times New Roman"/>
          <w:b/>
          <w:bCs/>
          <w:sz w:val="24"/>
          <w:szCs w:val="24"/>
        </w:rPr>
        <w:t xml:space="preserve">3.2 </w:t>
      </w:r>
      <w:r w:rsidR="00634241" w:rsidRPr="00993C5E">
        <w:rPr>
          <w:rFonts w:ascii="Times New Roman" w:hAnsi="Times New Roman" w:cs="Times New Roman"/>
          <w:b/>
          <w:bCs/>
          <w:sz w:val="24"/>
          <w:szCs w:val="24"/>
        </w:rPr>
        <w:t>Managing Q</w:t>
      </w:r>
      <w:r w:rsidR="00ED2B60" w:rsidRPr="00993C5E">
        <w:rPr>
          <w:rFonts w:ascii="Times New Roman" w:hAnsi="Times New Roman" w:cs="Times New Roman"/>
          <w:b/>
          <w:bCs/>
          <w:sz w:val="24"/>
          <w:szCs w:val="24"/>
        </w:rPr>
        <w:t xml:space="preserve">uality </w:t>
      </w:r>
      <w:r w:rsidR="00634241" w:rsidRPr="00993C5E">
        <w:rPr>
          <w:rFonts w:ascii="Times New Roman" w:hAnsi="Times New Roman" w:cs="Times New Roman"/>
          <w:b/>
          <w:bCs/>
          <w:sz w:val="24"/>
          <w:szCs w:val="24"/>
        </w:rPr>
        <w:t>and E</w:t>
      </w:r>
      <w:r w:rsidR="00030D99" w:rsidRPr="00993C5E">
        <w:rPr>
          <w:rFonts w:ascii="Times New Roman" w:hAnsi="Times New Roman" w:cs="Times New Roman"/>
          <w:b/>
          <w:bCs/>
          <w:sz w:val="24"/>
          <w:szCs w:val="24"/>
        </w:rPr>
        <w:t>valuation</w:t>
      </w:r>
    </w:p>
    <w:p w:rsidR="00634241" w:rsidRPr="00993C5E" w:rsidRDefault="00634241" w:rsidP="00636BA2">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993C5E">
        <w:rPr>
          <w:rFonts w:ascii="Times New Roman" w:hAnsi="Times New Roman" w:cs="Times New Roman"/>
          <w:sz w:val="24"/>
          <w:szCs w:val="24"/>
        </w:rPr>
        <w:t>The quality</w:t>
      </w:r>
      <w:r w:rsidR="00392592" w:rsidRPr="00993C5E">
        <w:rPr>
          <w:rFonts w:ascii="Times New Roman" w:hAnsi="Times New Roman" w:cs="Times New Roman"/>
          <w:sz w:val="24"/>
          <w:szCs w:val="24"/>
        </w:rPr>
        <w:t xml:space="preserve"> </w:t>
      </w:r>
      <w:r w:rsidR="004B54DF" w:rsidRPr="00993C5E">
        <w:rPr>
          <w:rFonts w:ascii="Times New Roman" w:hAnsi="Times New Roman" w:cs="Times New Roman"/>
          <w:sz w:val="24"/>
          <w:szCs w:val="24"/>
        </w:rPr>
        <w:t xml:space="preserve">of </w:t>
      </w:r>
      <w:proofErr w:type="spellStart"/>
      <w:r w:rsidRPr="00993C5E">
        <w:rPr>
          <w:rFonts w:ascii="Times New Roman" w:hAnsi="Times New Roman" w:cs="Times New Roman"/>
          <w:sz w:val="24"/>
          <w:szCs w:val="24"/>
        </w:rPr>
        <w:t>LanCook</w:t>
      </w:r>
      <w:proofErr w:type="spellEnd"/>
      <w:r w:rsidRPr="00993C5E">
        <w:rPr>
          <w:rFonts w:ascii="Times New Roman" w:hAnsi="Times New Roman" w:cs="Times New Roman"/>
          <w:sz w:val="24"/>
          <w:szCs w:val="24"/>
        </w:rPr>
        <w:t xml:space="preserve"> will be monitored throughout the project</w:t>
      </w:r>
      <w:r w:rsidR="004B54DF" w:rsidRPr="00993C5E">
        <w:rPr>
          <w:rFonts w:ascii="Times New Roman" w:hAnsi="Times New Roman" w:cs="Times New Roman"/>
          <w:sz w:val="24"/>
          <w:szCs w:val="24"/>
        </w:rPr>
        <w:t xml:space="preserve"> through various means of </w:t>
      </w:r>
      <w:r w:rsidR="00993C5E">
        <w:rPr>
          <w:rFonts w:ascii="Times New Roman" w:hAnsi="Times New Roman" w:cs="Times New Roman"/>
          <w:sz w:val="24"/>
          <w:szCs w:val="24"/>
        </w:rPr>
        <w:t xml:space="preserve">pre-defined methods for ensuring quality as well as a system of </w:t>
      </w:r>
      <w:r w:rsidR="004B54DF" w:rsidRPr="00993C5E">
        <w:rPr>
          <w:rFonts w:ascii="Times New Roman" w:hAnsi="Times New Roman" w:cs="Times New Roman"/>
          <w:sz w:val="24"/>
          <w:szCs w:val="24"/>
        </w:rPr>
        <w:t>evaluation</w:t>
      </w:r>
      <w:r w:rsidRPr="00993C5E">
        <w:rPr>
          <w:rFonts w:ascii="Times New Roman" w:hAnsi="Times New Roman" w:cs="Times New Roman"/>
          <w:sz w:val="24"/>
          <w:szCs w:val="24"/>
        </w:rPr>
        <w:t>. P3 is responsible for establishing the project</w:t>
      </w:r>
      <w:r w:rsidR="004B54DF" w:rsidRPr="00993C5E">
        <w:rPr>
          <w:rFonts w:ascii="Times New Roman" w:hAnsi="Times New Roman" w:cs="Times New Roman"/>
          <w:sz w:val="24"/>
          <w:szCs w:val="24"/>
        </w:rPr>
        <w:t>’s</w:t>
      </w:r>
      <w:r w:rsidRPr="00993C5E">
        <w:rPr>
          <w:rFonts w:ascii="Times New Roman" w:hAnsi="Times New Roman" w:cs="Times New Roman"/>
          <w:sz w:val="24"/>
          <w:szCs w:val="24"/>
        </w:rPr>
        <w:t xml:space="preserve"> quality system and for implementing quality control in order to assure good project quality.</w:t>
      </w:r>
      <w:r w:rsidR="00392592" w:rsidRPr="00993C5E">
        <w:rPr>
          <w:rFonts w:ascii="Times New Roman" w:hAnsi="Times New Roman" w:cs="Times New Roman"/>
          <w:sz w:val="24"/>
          <w:szCs w:val="24"/>
        </w:rPr>
        <w:t xml:space="preserve"> </w:t>
      </w:r>
      <w:r w:rsidR="00576502" w:rsidRPr="00993C5E">
        <w:rPr>
          <w:rFonts w:ascii="Times New Roman" w:hAnsi="Times New Roman" w:cs="Times New Roman"/>
          <w:sz w:val="24"/>
          <w:szCs w:val="24"/>
        </w:rPr>
        <w:t>Q</w:t>
      </w:r>
      <w:r w:rsidR="00392592" w:rsidRPr="00993C5E">
        <w:rPr>
          <w:rFonts w:ascii="Times New Roman" w:hAnsi="Times New Roman" w:cs="Times New Roman"/>
          <w:sz w:val="24"/>
          <w:szCs w:val="24"/>
        </w:rPr>
        <w:t>uality and evaluation</w:t>
      </w:r>
      <w:r w:rsidRPr="00993C5E">
        <w:rPr>
          <w:rFonts w:ascii="Times New Roman" w:hAnsi="Times New Roman" w:cs="Times New Roman"/>
          <w:sz w:val="24"/>
          <w:szCs w:val="24"/>
        </w:rPr>
        <w:t xml:space="preserve"> is </w:t>
      </w:r>
      <w:r w:rsidR="00392592" w:rsidRPr="00993C5E">
        <w:rPr>
          <w:rFonts w:ascii="Times New Roman" w:hAnsi="Times New Roman" w:cs="Times New Roman"/>
          <w:sz w:val="24"/>
          <w:szCs w:val="24"/>
        </w:rPr>
        <w:t xml:space="preserve">an </w:t>
      </w:r>
      <w:proofErr w:type="spellStart"/>
      <w:r w:rsidR="00392592" w:rsidRPr="00993C5E">
        <w:rPr>
          <w:rFonts w:ascii="Times New Roman" w:hAnsi="Times New Roman" w:cs="Times New Roman"/>
          <w:sz w:val="24"/>
          <w:szCs w:val="24"/>
        </w:rPr>
        <w:t>ongoing</w:t>
      </w:r>
      <w:proofErr w:type="spellEnd"/>
      <w:r w:rsidR="00392592" w:rsidRPr="00993C5E">
        <w:rPr>
          <w:rFonts w:ascii="Times New Roman" w:hAnsi="Times New Roman" w:cs="Times New Roman"/>
          <w:sz w:val="24"/>
          <w:szCs w:val="24"/>
        </w:rPr>
        <w:t xml:space="preserve"> activity; </w:t>
      </w:r>
      <w:proofErr w:type="spellStart"/>
      <w:r w:rsidR="00392592" w:rsidRPr="00993C5E">
        <w:rPr>
          <w:rFonts w:ascii="Times New Roman" w:hAnsi="Times New Roman" w:cs="Times New Roman"/>
          <w:sz w:val="24"/>
          <w:szCs w:val="24"/>
        </w:rPr>
        <w:t>LanCook</w:t>
      </w:r>
      <w:proofErr w:type="spellEnd"/>
      <w:r w:rsidRPr="00993C5E">
        <w:rPr>
          <w:rFonts w:ascii="Times New Roman" w:hAnsi="Times New Roman" w:cs="Times New Roman"/>
          <w:sz w:val="24"/>
          <w:szCs w:val="24"/>
        </w:rPr>
        <w:t xml:space="preserve"> will employ both formative and summative evaluation as well as internal and external evaluation. The participants will use a range of methods to evaluate the development of the project.</w:t>
      </w:r>
    </w:p>
    <w:p w:rsidR="0086578B" w:rsidRPr="00993C5E" w:rsidRDefault="00106E07" w:rsidP="00636BA2">
      <w:pPr>
        <w:spacing w:before="100" w:beforeAutospacing="1" w:after="100" w:afterAutospacing="1" w:line="240" w:lineRule="auto"/>
        <w:rPr>
          <w:rFonts w:ascii="Times New Roman" w:eastAsia="Calibri" w:hAnsi="Times New Roman" w:cs="Times New Roman"/>
          <w:b/>
          <w:sz w:val="24"/>
          <w:szCs w:val="24"/>
        </w:rPr>
      </w:pPr>
      <w:r w:rsidRPr="00993C5E">
        <w:rPr>
          <w:rFonts w:ascii="Times New Roman" w:eastAsia="Calibri" w:hAnsi="Times New Roman" w:cs="Times New Roman"/>
          <w:b/>
          <w:sz w:val="24"/>
          <w:szCs w:val="24"/>
        </w:rPr>
        <w:t>3.2.1</w:t>
      </w:r>
      <w:r w:rsidR="008759F2" w:rsidRPr="00993C5E">
        <w:rPr>
          <w:rFonts w:ascii="Times New Roman" w:eastAsia="Calibri" w:hAnsi="Times New Roman" w:cs="Times New Roman"/>
          <w:b/>
          <w:sz w:val="24"/>
          <w:szCs w:val="24"/>
        </w:rPr>
        <w:t xml:space="preserve"> Management of</w:t>
      </w:r>
      <w:r w:rsidR="0086578B" w:rsidRPr="00993C5E">
        <w:rPr>
          <w:rFonts w:ascii="Times New Roman" w:eastAsia="Calibri" w:hAnsi="Times New Roman" w:cs="Times New Roman"/>
          <w:b/>
          <w:sz w:val="24"/>
          <w:szCs w:val="24"/>
        </w:rPr>
        <w:t xml:space="preserve"> </w:t>
      </w:r>
      <w:r w:rsidR="00DE11CB" w:rsidRPr="00993C5E">
        <w:rPr>
          <w:rFonts w:ascii="Times New Roman" w:eastAsia="Calibri" w:hAnsi="Times New Roman" w:cs="Times New Roman"/>
          <w:b/>
          <w:sz w:val="24"/>
          <w:szCs w:val="24"/>
        </w:rPr>
        <w:t xml:space="preserve">formative and </w:t>
      </w:r>
      <w:r w:rsidR="0086578B" w:rsidRPr="00993C5E">
        <w:rPr>
          <w:rFonts w:ascii="Times New Roman" w:eastAsia="Calibri" w:hAnsi="Times New Roman" w:cs="Times New Roman"/>
          <w:b/>
          <w:sz w:val="24"/>
          <w:szCs w:val="24"/>
        </w:rPr>
        <w:t>summative evaluation</w:t>
      </w:r>
    </w:p>
    <w:p w:rsidR="00DE11CB" w:rsidRPr="00993C5E" w:rsidRDefault="00DE11CB" w:rsidP="00636BA2">
      <w:pPr>
        <w:spacing w:before="100" w:beforeAutospacing="1" w:after="100" w:afterAutospacing="1" w:line="240" w:lineRule="auto"/>
        <w:rPr>
          <w:rFonts w:ascii="Times New Roman" w:eastAsia="Calibri" w:hAnsi="Times New Roman" w:cs="Times New Roman"/>
          <w:sz w:val="24"/>
          <w:szCs w:val="24"/>
        </w:rPr>
      </w:pPr>
      <w:r w:rsidRPr="00993C5E">
        <w:rPr>
          <w:rFonts w:ascii="Times New Roman" w:eastAsia="Calibri" w:hAnsi="Times New Roman" w:cs="Times New Roman"/>
          <w:sz w:val="24"/>
          <w:szCs w:val="24"/>
        </w:rPr>
        <w:t xml:space="preserve">The management of </w:t>
      </w:r>
      <w:r w:rsidR="008759F2" w:rsidRPr="00993C5E">
        <w:rPr>
          <w:rFonts w:ascii="Times New Roman" w:eastAsia="Calibri" w:hAnsi="Times New Roman" w:cs="Times New Roman"/>
          <w:sz w:val="24"/>
          <w:szCs w:val="24"/>
        </w:rPr>
        <w:t xml:space="preserve">formative and </w:t>
      </w:r>
      <w:r w:rsidRPr="00993C5E">
        <w:rPr>
          <w:rFonts w:ascii="Times New Roman" w:eastAsia="Calibri" w:hAnsi="Times New Roman" w:cs="Times New Roman"/>
          <w:sz w:val="24"/>
          <w:szCs w:val="24"/>
        </w:rPr>
        <w:t xml:space="preserve">summative evaluation </w:t>
      </w:r>
      <w:r w:rsidR="008759F2" w:rsidRPr="00993C5E">
        <w:rPr>
          <w:rFonts w:ascii="Times New Roman" w:eastAsia="Calibri" w:hAnsi="Times New Roman" w:cs="Times New Roman"/>
          <w:sz w:val="24"/>
          <w:szCs w:val="24"/>
        </w:rPr>
        <w:t xml:space="preserve">is built into </w:t>
      </w:r>
      <w:proofErr w:type="spellStart"/>
      <w:r w:rsidR="008759F2" w:rsidRPr="00993C5E">
        <w:rPr>
          <w:rFonts w:ascii="Times New Roman" w:eastAsia="Calibri" w:hAnsi="Times New Roman" w:cs="Times New Roman"/>
          <w:sz w:val="24"/>
          <w:szCs w:val="24"/>
        </w:rPr>
        <w:t>LanCook</w:t>
      </w:r>
      <w:proofErr w:type="spellEnd"/>
      <w:r w:rsidR="008759F2" w:rsidRPr="00993C5E">
        <w:rPr>
          <w:rFonts w:ascii="Times New Roman" w:eastAsia="Calibri" w:hAnsi="Times New Roman" w:cs="Times New Roman"/>
          <w:sz w:val="24"/>
          <w:szCs w:val="24"/>
        </w:rPr>
        <w:t xml:space="preserve"> through this plan which </w:t>
      </w:r>
      <w:proofErr w:type="gramStart"/>
      <w:r w:rsidR="008759F2" w:rsidRPr="00993C5E">
        <w:rPr>
          <w:rFonts w:ascii="Times New Roman" w:eastAsia="Calibri" w:hAnsi="Times New Roman" w:cs="Times New Roman"/>
          <w:sz w:val="24"/>
          <w:szCs w:val="24"/>
        </w:rPr>
        <w:t>identifies  both</w:t>
      </w:r>
      <w:proofErr w:type="gramEnd"/>
      <w:r w:rsidR="008759F2" w:rsidRPr="00993C5E">
        <w:rPr>
          <w:rFonts w:ascii="Times New Roman" w:eastAsia="Calibri" w:hAnsi="Times New Roman" w:cs="Times New Roman"/>
          <w:sz w:val="24"/>
          <w:szCs w:val="24"/>
        </w:rPr>
        <w:t xml:space="preserve"> the targets for evaluation and a methodology for reviewing progress </w:t>
      </w:r>
      <w:r w:rsidR="005F0FEC" w:rsidRPr="00993C5E">
        <w:rPr>
          <w:rFonts w:ascii="Times New Roman" w:eastAsia="Calibri" w:hAnsi="Times New Roman" w:cs="Times New Roman"/>
          <w:sz w:val="24"/>
          <w:szCs w:val="24"/>
        </w:rPr>
        <w:t xml:space="preserve">and </w:t>
      </w:r>
      <w:r w:rsidR="008759F2" w:rsidRPr="00993C5E">
        <w:rPr>
          <w:rFonts w:ascii="Times New Roman" w:eastAsia="Calibri" w:hAnsi="Times New Roman" w:cs="Times New Roman"/>
          <w:sz w:val="24"/>
          <w:szCs w:val="24"/>
        </w:rPr>
        <w:t xml:space="preserve">different data collection methods. </w:t>
      </w:r>
    </w:p>
    <w:p w:rsidR="008759F2" w:rsidRPr="00993C5E" w:rsidRDefault="008759F2" w:rsidP="00636BA2">
      <w:pPr>
        <w:spacing w:before="100" w:beforeAutospacing="1" w:after="100" w:afterAutospacing="1" w:line="240" w:lineRule="auto"/>
        <w:rPr>
          <w:rFonts w:ascii="Times New Roman" w:eastAsia="Calibri" w:hAnsi="Times New Roman" w:cs="Times New Roman"/>
          <w:i/>
          <w:sz w:val="24"/>
          <w:szCs w:val="24"/>
        </w:rPr>
      </w:pPr>
      <w:r w:rsidRPr="00993C5E">
        <w:rPr>
          <w:rFonts w:ascii="Times New Roman" w:eastAsia="Calibri" w:hAnsi="Times New Roman" w:cs="Times New Roman"/>
          <w:i/>
          <w:sz w:val="24"/>
          <w:szCs w:val="24"/>
        </w:rPr>
        <w:t>Identifying targets for evaluation</w:t>
      </w:r>
    </w:p>
    <w:p w:rsidR="008759F2" w:rsidRPr="00993C5E" w:rsidRDefault="008759F2" w:rsidP="00636BA2">
      <w:pPr>
        <w:spacing w:before="100" w:beforeAutospacing="1" w:after="100" w:afterAutospacing="1" w:line="240" w:lineRule="auto"/>
        <w:rPr>
          <w:rFonts w:ascii="Times New Roman" w:eastAsia="Calibri" w:hAnsi="Times New Roman" w:cs="Times New Roman"/>
          <w:sz w:val="24"/>
          <w:szCs w:val="24"/>
        </w:rPr>
      </w:pPr>
      <w:r w:rsidRPr="00993C5E">
        <w:rPr>
          <w:rFonts w:ascii="Times New Roman" w:eastAsia="Calibri" w:hAnsi="Times New Roman" w:cs="Times New Roman"/>
          <w:sz w:val="24"/>
          <w:szCs w:val="24"/>
        </w:rPr>
        <w:t>The targets for evaluation are those in the three areas of processes, outcomes/outputs and products. Led by P3 and P1, the project participants hav</w:t>
      </w:r>
      <w:r w:rsidR="005F0FEC" w:rsidRPr="00993C5E">
        <w:rPr>
          <w:rFonts w:ascii="Times New Roman" w:eastAsia="Calibri" w:hAnsi="Times New Roman" w:cs="Times New Roman"/>
          <w:sz w:val="24"/>
          <w:szCs w:val="24"/>
        </w:rPr>
        <w:t>e identified specific themes</w:t>
      </w:r>
      <w:r w:rsidRPr="00993C5E">
        <w:rPr>
          <w:rFonts w:ascii="Times New Roman" w:eastAsia="Calibri" w:hAnsi="Times New Roman" w:cs="Times New Roman"/>
          <w:sz w:val="24"/>
          <w:szCs w:val="24"/>
        </w:rPr>
        <w:t xml:space="preserve"> of the project </w:t>
      </w:r>
      <w:r w:rsidR="005F0FEC" w:rsidRPr="00993C5E">
        <w:rPr>
          <w:rFonts w:ascii="Times New Roman" w:eastAsia="Calibri" w:hAnsi="Times New Roman" w:cs="Times New Roman"/>
          <w:sz w:val="24"/>
          <w:szCs w:val="24"/>
        </w:rPr>
        <w:t>that fall within each of these</w:t>
      </w:r>
      <w:r w:rsidRPr="00993C5E">
        <w:rPr>
          <w:rFonts w:ascii="Times New Roman" w:eastAsia="Calibri" w:hAnsi="Times New Roman" w:cs="Times New Roman"/>
          <w:sz w:val="24"/>
          <w:szCs w:val="24"/>
        </w:rPr>
        <w:t xml:space="preserve"> areas:</w:t>
      </w:r>
    </w:p>
    <w:tbl>
      <w:tblPr>
        <w:tblStyle w:val="TableGrid"/>
        <w:tblpPr w:leftFromText="180" w:rightFromText="180" w:vertAnchor="text" w:horzAnchor="margin" w:tblpY="268"/>
        <w:tblW w:w="0" w:type="auto"/>
        <w:tblLook w:val="04A0" w:firstRow="1" w:lastRow="0" w:firstColumn="1" w:lastColumn="0" w:noHBand="0" w:noVBand="1"/>
      </w:tblPr>
      <w:tblGrid>
        <w:gridCol w:w="2904"/>
        <w:gridCol w:w="2905"/>
        <w:gridCol w:w="2905"/>
      </w:tblGrid>
      <w:tr w:rsidR="005F0FEC" w:rsidRPr="00993C5E" w:rsidTr="005F0FEC">
        <w:tc>
          <w:tcPr>
            <w:tcW w:w="2904" w:type="dxa"/>
          </w:tcPr>
          <w:p w:rsidR="005F0FEC" w:rsidRPr="00993C5E" w:rsidRDefault="005F0FEC" w:rsidP="005F0FEC">
            <w:pPr>
              <w:spacing w:before="100" w:beforeAutospacing="1" w:after="100" w:afterAutospacing="1"/>
              <w:rPr>
                <w:rFonts w:ascii="Times New Roman" w:eastAsia="Calibri" w:hAnsi="Times New Roman" w:cs="Times New Roman"/>
                <w:b/>
                <w:sz w:val="24"/>
                <w:szCs w:val="24"/>
              </w:rPr>
            </w:pPr>
            <w:r w:rsidRPr="00993C5E">
              <w:rPr>
                <w:rFonts w:ascii="Times New Roman" w:eastAsia="Calibri" w:hAnsi="Times New Roman" w:cs="Times New Roman"/>
                <w:b/>
                <w:sz w:val="24"/>
                <w:szCs w:val="24"/>
              </w:rPr>
              <w:t>Processes</w:t>
            </w:r>
            <w:r w:rsidR="00106E07" w:rsidRPr="00993C5E">
              <w:rPr>
                <w:rFonts w:ascii="Times New Roman" w:eastAsia="Calibri" w:hAnsi="Times New Roman" w:cs="Times New Roman"/>
                <w:b/>
                <w:sz w:val="24"/>
                <w:szCs w:val="24"/>
              </w:rPr>
              <w:t xml:space="preserve"> (WP 1 &amp; 2)</w:t>
            </w:r>
          </w:p>
        </w:tc>
        <w:tc>
          <w:tcPr>
            <w:tcW w:w="2905" w:type="dxa"/>
          </w:tcPr>
          <w:p w:rsidR="005F0FEC" w:rsidRPr="00993C5E" w:rsidRDefault="005F0FEC" w:rsidP="005F0FEC">
            <w:pPr>
              <w:spacing w:before="100" w:beforeAutospacing="1" w:after="100" w:afterAutospacing="1"/>
              <w:rPr>
                <w:rFonts w:ascii="Times New Roman" w:eastAsia="Calibri" w:hAnsi="Times New Roman" w:cs="Times New Roman"/>
                <w:b/>
                <w:sz w:val="24"/>
                <w:szCs w:val="24"/>
              </w:rPr>
            </w:pPr>
            <w:r w:rsidRPr="00993C5E">
              <w:rPr>
                <w:rFonts w:ascii="Times New Roman" w:eastAsia="Calibri" w:hAnsi="Times New Roman" w:cs="Times New Roman"/>
                <w:b/>
                <w:sz w:val="24"/>
                <w:szCs w:val="24"/>
              </w:rPr>
              <w:t>Outputs/outcomes</w:t>
            </w:r>
            <w:r w:rsidR="002F6C94">
              <w:rPr>
                <w:rFonts w:ascii="Times New Roman" w:eastAsia="Calibri" w:hAnsi="Times New Roman" w:cs="Times New Roman"/>
                <w:b/>
                <w:sz w:val="24"/>
                <w:szCs w:val="24"/>
              </w:rPr>
              <w:t xml:space="preserve"> (WP </w:t>
            </w:r>
            <w:r w:rsidR="00106E07" w:rsidRPr="00993C5E">
              <w:rPr>
                <w:rFonts w:ascii="Times New Roman" w:eastAsia="Calibri" w:hAnsi="Times New Roman" w:cs="Times New Roman"/>
                <w:b/>
                <w:sz w:val="24"/>
                <w:szCs w:val="24"/>
              </w:rPr>
              <w:t>7,8)</w:t>
            </w:r>
          </w:p>
        </w:tc>
        <w:tc>
          <w:tcPr>
            <w:tcW w:w="2905" w:type="dxa"/>
          </w:tcPr>
          <w:p w:rsidR="005F0FEC" w:rsidRPr="00993C5E" w:rsidRDefault="005F0FEC" w:rsidP="005F0FEC">
            <w:pPr>
              <w:spacing w:before="100" w:beforeAutospacing="1" w:after="100" w:afterAutospacing="1"/>
              <w:rPr>
                <w:rFonts w:ascii="Times New Roman" w:eastAsia="Calibri" w:hAnsi="Times New Roman" w:cs="Times New Roman"/>
                <w:b/>
                <w:sz w:val="24"/>
                <w:szCs w:val="24"/>
              </w:rPr>
            </w:pPr>
            <w:r w:rsidRPr="00993C5E">
              <w:rPr>
                <w:rFonts w:ascii="Times New Roman" w:eastAsia="Calibri" w:hAnsi="Times New Roman" w:cs="Times New Roman"/>
                <w:b/>
                <w:sz w:val="24"/>
                <w:szCs w:val="24"/>
              </w:rPr>
              <w:t>Products</w:t>
            </w:r>
            <w:r w:rsidR="00106E07" w:rsidRPr="00993C5E">
              <w:rPr>
                <w:rFonts w:ascii="Times New Roman" w:eastAsia="Calibri" w:hAnsi="Times New Roman" w:cs="Times New Roman"/>
                <w:b/>
                <w:sz w:val="24"/>
                <w:szCs w:val="24"/>
              </w:rPr>
              <w:t xml:space="preserve"> (WP 4,5,6)</w:t>
            </w:r>
          </w:p>
        </w:tc>
      </w:tr>
      <w:tr w:rsidR="005F0FEC" w:rsidRPr="00993C5E" w:rsidTr="005F0FEC">
        <w:tc>
          <w:tcPr>
            <w:tcW w:w="2904" w:type="dxa"/>
          </w:tcPr>
          <w:p w:rsidR="005F0FEC" w:rsidRPr="00993C5E" w:rsidRDefault="005F0FEC" w:rsidP="005F0FEC">
            <w:pPr>
              <w:spacing w:before="100" w:beforeAutospacing="1" w:after="100" w:afterAutospacing="1"/>
              <w:rPr>
                <w:rFonts w:ascii="Times New Roman" w:eastAsia="Calibri" w:hAnsi="Times New Roman" w:cs="Times New Roman"/>
                <w:sz w:val="24"/>
                <w:szCs w:val="24"/>
              </w:rPr>
            </w:pPr>
            <w:r w:rsidRPr="00993C5E">
              <w:rPr>
                <w:rFonts w:ascii="Times New Roman" w:eastAsia="Calibri" w:hAnsi="Times New Roman" w:cs="Times New Roman"/>
                <w:sz w:val="24"/>
                <w:szCs w:val="24"/>
              </w:rPr>
              <w:t xml:space="preserve">Project </w:t>
            </w:r>
            <w:r w:rsidR="003B3F79" w:rsidRPr="00993C5E">
              <w:rPr>
                <w:rFonts w:ascii="Times New Roman" w:eastAsia="Calibri" w:hAnsi="Times New Roman" w:cs="Times New Roman"/>
                <w:sz w:val="24"/>
                <w:szCs w:val="24"/>
              </w:rPr>
              <w:t>Co-ordination</w:t>
            </w:r>
          </w:p>
        </w:tc>
        <w:tc>
          <w:tcPr>
            <w:tcW w:w="2905" w:type="dxa"/>
          </w:tcPr>
          <w:p w:rsidR="005F0FEC" w:rsidRPr="00993C5E" w:rsidRDefault="002F6C94" w:rsidP="005F0FEC">
            <w:pPr>
              <w:spacing w:before="100" w:beforeAutospacing="1" w:after="100" w:afterAutospacing="1"/>
              <w:rPr>
                <w:rFonts w:ascii="Times New Roman" w:hAnsi="Times New Roman" w:cs="Times New Roman"/>
                <w:bCs/>
                <w:sz w:val="24"/>
                <w:szCs w:val="24"/>
                <w:lang w:eastAsia="es-ES_tradnl"/>
              </w:rPr>
            </w:pPr>
            <w:r w:rsidRPr="00993C5E">
              <w:rPr>
                <w:rFonts w:ascii="Times New Roman" w:hAnsi="Times New Roman" w:cs="Times New Roman"/>
                <w:bCs/>
                <w:sz w:val="24"/>
                <w:szCs w:val="24"/>
                <w:lang w:eastAsia="es-ES_tradnl"/>
              </w:rPr>
              <w:t>Dissemination activities</w:t>
            </w:r>
          </w:p>
        </w:tc>
        <w:tc>
          <w:tcPr>
            <w:tcW w:w="2905" w:type="dxa"/>
          </w:tcPr>
          <w:p w:rsidR="005F0FEC" w:rsidRPr="00993C5E" w:rsidRDefault="005F0FEC" w:rsidP="005F0FEC">
            <w:pPr>
              <w:spacing w:before="100" w:beforeAutospacing="1" w:after="100" w:afterAutospacing="1"/>
              <w:rPr>
                <w:rFonts w:ascii="Times New Roman" w:eastAsia="Calibri" w:hAnsi="Times New Roman" w:cs="Times New Roman"/>
                <w:sz w:val="24"/>
                <w:szCs w:val="24"/>
              </w:rPr>
            </w:pPr>
            <w:r w:rsidRPr="00993C5E">
              <w:rPr>
                <w:rFonts w:ascii="Times New Roman" w:eastAsia="Calibri" w:hAnsi="Times New Roman" w:cs="Times New Roman"/>
                <w:sz w:val="24"/>
                <w:szCs w:val="24"/>
              </w:rPr>
              <w:t>Learning materials</w:t>
            </w:r>
          </w:p>
        </w:tc>
      </w:tr>
      <w:tr w:rsidR="00025249" w:rsidRPr="00993C5E" w:rsidTr="00025249">
        <w:tc>
          <w:tcPr>
            <w:tcW w:w="2904" w:type="dxa"/>
          </w:tcPr>
          <w:p w:rsidR="00025249" w:rsidRPr="00993C5E" w:rsidRDefault="00025249" w:rsidP="005F0FEC">
            <w:pPr>
              <w:spacing w:before="100" w:beforeAutospacing="1" w:after="100" w:afterAutospacing="1"/>
              <w:rPr>
                <w:rFonts w:ascii="Times New Roman" w:eastAsia="Calibri" w:hAnsi="Times New Roman" w:cs="Times New Roman"/>
                <w:sz w:val="24"/>
                <w:szCs w:val="24"/>
              </w:rPr>
            </w:pPr>
            <w:r w:rsidRPr="00993C5E">
              <w:rPr>
                <w:rFonts w:ascii="Times New Roman" w:eastAsia="Calibri" w:hAnsi="Times New Roman" w:cs="Times New Roman"/>
                <w:sz w:val="24"/>
                <w:szCs w:val="24"/>
              </w:rPr>
              <w:t>Communication</w:t>
            </w:r>
          </w:p>
        </w:tc>
        <w:tc>
          <w:tcPr>
            <w:tcW w:w="2905" w:type="dxa"/>
          </w:tcPr>
          <w:p w:rsidR="00025249" w:rsidRPr="00993C5E" w:rsidRDefault="00025249" w:rsidP="005F0FEC">
            <w:pPr>
              <w:spacing w:before="100" w:beforeAutospacing="1" w:after="100" w:afterAutospacing="1"/>
              <w:rPr>
                <w:rFonts w:ascii="Times New Roman" w:hAnsi="Times New Roman" w:cs="Times New Roman"/>
                <w:bCs/>
                <w:sz w:val="24"/>
                <w:szCs w:val="24"/>
                <w:lang w:eastAsia="es-ES_tradnl"/>
              </w:rPr>
            </w:pPr>
            <w:r w:rsidRPr="00993C5E">
              <w:rPr>
                <w:rFonts w:ascii="Times New Roman" w:hAnsi="Times New Roman" w:cs="Times New Roman"/>
                <w:bCs/>
                <w:sz w:val="24"/>
                <w:szCs w:val="24"/>
                <w:lang w:eastAsia="es-ES_tradnl"/>
              </w:rPr>
              <w:t>Exploitation</w:t>
            </w:r>
          </w:p>
        </w:tc>
        <w:tc>
          <w:tcPr>
            <w:tcW w:w="2905" w:type="dxa"/>
            <w:vMerge w:val="restart"/>
            <w:shd w:val="clear" w:color="auto" w:fill="FBD4B4" w:themeFill="accent6" w:themeFillTint="66"/>
          </w:tcPr>
          <w:p w:rsidR="00025249" w:rsidRPr="00993C5E" w:rsidRDefault="00025249" w:rsidP="005F0FEC">
            <w:pPr>
              <w:spacing w:before="100" w:beforeAutospacing="1" w:after="100" w:afterAutospacing="1"/>
              <w:rPr>
                <w:rFonts w:ascii="Times New Roman" w:eastAsia="Calibri" w:hAnsi="Times New Roman" w:cs="Times New Roman"/>
                <w:sz w:val="24"/>
                <w:szCs w:val="24"/>
              </w:rPr>
            </w:pPr>
          </w:p>
        </w:tc>
      </w:tr>
      <w:tr w:rsidR="00025249" w:rsidRPr="00993C5E" w:rsidTr="00025249">
        <w:tc>
          <w:tcPr>
            <w:tcW w:w="2904" w:type="dxa"/>
          </w:tcPr>
          <w:p w:rsidR="00025249" w:rsidRPr="00993C5E" w:rsidRDefault="00025249" w:rsidP="005F0FEC">
            <w:pPr>
              <w:spacing w:before="100" w:beforeAutospacing="1" w:after="100" w:afterAutospacing="1"/>
              <w:rPr>
                <w:rFonts w:ascii="Times New Roman" w:eastAsia="Calibri" w:hAnsi="Times New Roman" w:cs="Times New Roman"/>
                <w:sz w:val="24"/>
                <w:szCs w:val="24"/>
              </w:rPr>
            </w:pPr>
            <w:r w:rsidRPr="00993C5E">
              <w:rPr>
                <w:rFonts w:ascii="Times New Roman" w:eastAsia="Calibri" w:hAnsi="Times New Roman" w:cs="Times New Roman"/>
                <w:sz w:val="24"/>
                <w:szCs w:val="24"/>
              </w:rPr>
              <w:t>Quality and Evaluation</w:t>
            </w:r>
          </w:p>
        </w:tc>
        <w:tc>
          <w:tcPr>
            <w:tcW w:w="2905" w:type="dxa"/>
            <w:vMerge w:val="restart"/>
            <w:shd w:val="clear" w:color="auto" w:fill="FBD4B4" w:themeFill="accent6" w:themeFillTint="66"/>
          </w:tcPr>
          <w:p w:rsidR="00025249" w:rsidRPr="00993C5E" w:rsidRDefault="00025249" w:rsidP="005F0FEC">
            <w:pPr>
              <w:spacing w:before="100" w:beforeAutospacing="1" w:after="100" w:afterAutospacing="1"/>
              <w:rPr>
                <w:rFonts w:ascii="Times New Roman" w:eastAsia="Calibri" w:hAnsi="Times New Roman" w:cs="Times New Roman"/>
                <w:sz w:val="24"/>
                <w:szCs w:val="24"/>
              </w:rPr>
            </w:pPr>
          </w:p>
        </w:tc>
        <w:tc>
          <w:tcPr>
            <w:tcW w:w="2905" w:type="dxa"/>
            <w:vMerge/>
            <w:shd w:val="clear" w:color="auto" w:fill="FBD4B4" w:themeFill="accent6" w:themeFillTint="66"/>
          </w:tcPr>
          <w:p w:rsidR="00025249" w:rsidRPr="00993C5E" w:rsidRDefault="00025249" w:rsidP="005F0FEC">
            <w:pPr>
              <w:spacing w:before="100" w:beforeAutospacing="1" w:after="100" w:afterAutospacing="1"/>
              <w:rPr>
                <w:rFonts w:ascii="Times New Roman" w:eastAsia="Calibri" w:hAnsi="Times New Roman" w:cs="Times New Roman"/>
                <w:sz w:val="24"/>
                <w:szCs w:val="24"/>
              </w:rPr>
            </w:pPr>
          </w:p>
        </w:tc>
      </w:tr>
      <w:tr w:rsidR="00524781" w:rsidRPr="00993C5E" w:rsidTr="00025249">
        <w:tc>
          <w:tcPr>
            <w:tcW w:w="2904" w:type="dxa"/>
          </w:tcPr>
          <w:p w:rsidR="00524781" w:rsidRPr="00993C5E" w:rsidRDefault="00524781" w:rsidP="005F0FEC">
            <w:pPr>
              <w:spacing w:before="100" w:beforeAutospacing="1" w:after="100" w:afterAutospacing="1"/>
              <w:rPr>
                <w:rFonts w:ascii="Times New Roman" w:eastAsia="Calibri" w:hAnsi="Times New Roman" w:cs="Times New Roman"/>
                <w:sz w:val="24"/>
                <w:szCs w:val="24"/>
              </w:rPr>
            </w:pPr>
            <w:r>
              <w:rPr>
                <w:rFonts w:ascii="Times New Roman" w:eastAsia="Calibri" w:hAnsi="Times New Roman" w:cs="Times New Roman"/>
                <w:sz w:val="24"/>
                <w:szCs w:val="24"/>
              </w:rPr>
              <w:t>Financial processes and efficiency</w:t>
            </w:r>
          </w:p>
        </w:tc>
        <w:tc>
          <w:tcPr>
            <w:tcW w:w="2905" w:type="dxa"/>
            <w:vMerge/>
            <w:shd w:val="clear" w:color="auto" w:fill="FBD4B4" w:themeFill="accent6" w:themeFillTint="66"/>
          </w:tcPr>
          <w:p w:rsidR="00524781" w:rsidRPr="00993C5E" w:rsidRDefault="00524781" w:rsidP="005F0FEC">
            <w:pPr>
              <w:spacing w:before="100" w:beforeAutospacing="1" w:after="100" w:afterAutospacing="1"/>
              <w:rPr>
                <w:rFonts w:ascii="Times New Roman" w:eastAsia="Calibri" w:hAnsi="Times New Roman" w:cs="Times New Roman"/>
                <w:sz w:val="24"/>
                <w:szCs w:val="24"/>
              </w:rPr>
            </w:pPr>
          </w:p>
        </w:tc>
        <w:tc>
          <w:tcPr>
            <w:tcW w:w="2905" w:type="dxa"/>
            <w:vMerge/>
            <w:shd w:val="clear" w:color="auto" w:fill="FBD4B4" w:themeFill="accent6" w:themeFillTint="66"/>
          </w:tcPr>
          <w:p w:rsidR="00524781" w:rsidRPr="00993C5E" w:rsidRDefault="00524781" w:rsidP="005F0FEC">
            <w:pPr>
              <w:spacing w:before="100" w:beforeAutospacing="1" w:after="100" w:afterAutospacing="1"/>
              <w:rPr>
                <w:rFonts w:ascii="Times New Roman" w:eastAsia="Calibri" w:hAnsi="Times New Roman" w:cs="Times New Roman"/>
                <w:sz w:val="24"/>
                <w:szCs w:val="24"/>
              </w:rPr>
            </w:pPr>
          </w:p>
        </w:tc>
      </w:tr>
      <w:tr w:rsidR="00025249" w:rsidRPr="00993C5E" w:rsidTr="00025249">
        <w:tc>
          <w:tcPr>
            <w:tcW w:w="2904" w:type="dxa"/>
          </w:tcPr>
          <w:p w:rsidR="00025249" w:rsidRPr="00993C5E" w:rsidRDefault="00025249" w:rsidP="005F0FEC">
            <w:pPr>
              <w:spacing w:before="100" w:beforeAutospacing="1" w:after="100" w:afterAutospacing="1"/>
              <w:rPr>
                <w:rFonts w:ascii="Times New Roman" w:eastAsia="Calibri" w:hAnsi="Times New Roman" w:cs="Times New Roman"/>
                <w:sz w:val="24"/>
                <w:szCs w:val="24"/>
              </w:rPr>
            </w:pPr>
            <w:r w:rsidRPr="00993C5E">
              <w:rPr>
                <w:rFonts w:ascii="Times New Roman" w:hAnsi="Times New Roman" w:cs="Times New Roman"/>
                <w:bCs/>
                <w:sz w:val="24"/>
                <w:szCs w:val="24"/>
                <w:lang w:eastAsia="es-ES_tradnl"/>
              </w:rPr>
              <w:t>Progress towards Deliverables</w:t>
            </w:r>
          </w:p>
        </w:tc>
        <w:tc>
          <w:tcPr>
            <w:tcW w:w="2905" w:type="dxa"/>
            <w:vMerge/>
            <w:shd w:val="clear" w:color="auto" w:fill="FBD4B4" w:themeFill="accent6" w:themeFillTint="66"/>
          </w:tcPr>
          <w:p w:rsidR="00025249" w:rsidRPr="00993C5E" w:rsidRDefault="00025249" w:rsidP="005F0FEC">
            <w:pPr>
              <w:spacing w:before="100" w:beforeAutospacing="1" w:after="100" w:afterAutospacing="1"/>
              <w:rPr>
                <w:rFonts w:ascii="Times New Roman" w:hAnsi="Times New Roman" w:cs="Times New Roman"/>
                <w:bCs/>
                <w:sz w:val="24"/>
                <w:szCs w:val="24"/>
                <w:lang w:eastAsia="es-ES_tradnl"/>
              </w:rPr>
            </w:pPr>
          </w:p>
        </w:tc>
        <w:tc>
          <w:tcPr>
            <w:tcW w:w="2905" w:type="dxa"/>
            <w:vMerge/>
            <w:shd w:val="clear" w:color="auto" w:fill="FBD4B4" w:themeFill="accent6" w:themeFillTint="66"/>
          </w:tcPr>
          <w:p w:rsidR="00025249" w:rsidRPr="00993C5E" w:rsidRDefault="00025249" w:rsidP="005F0FEC">
            <w:pPr>
              <w:spacing w:before="100" w:beforeAutospacing="1" w:after="100" w:afterAutospacing="1"/>
              <w:rPr>
                <w:rFonts w:ascii="Times New Roman" w:eastAsia="Calibri" w:hAnsi="Times New Roman" w:cs="Times New Roman"/>
                <w:sz w:val="24"/>
                <w:szCs w:val="24"/>
              </w:rPr>
            </w:pPr>
          </w:p>
        </w:tc>
      </w:tr>
    </w:tbl>
    <w:p w:rsidR="005F0FEC" w:rsidRPr="00993C5E" w:rsidRDefault="005F0FEC" w:rsidP="00636BA2">
      <w:pPr>
        <w:spacing w:before="100" w:beforeAutospacing="1" w:after="100" w:afterAutospacing="1" w:line="240" w:lineRule="auto"/>
        <w:rPr>
          <w:rFonts w:ascii="Times New Roman" w:eastAsia="Calibri" w:hAnsi="Times New Roman" w:cs="Times New Roman"/>
          <w:sz w:val="24"/>
          <w:szCs w:val="24"/>
        </w:rPr>
      </w:pPr>
    </w:p>
    <w:p w:rsidR="00106E07" w:rsidRPr="00993C5E" w:rsidRDefault="00106E07" w:rsidP="00106E07">
      <w:pPr>
        <w:spacing w:before="100" w:beforeAutospacing="1" w:after="100" w:afterAutospacing="1" w:line="240" w:lineRule="auto"/>
        <w:rPr>
          <w:rFonts w:ascii="Times New Roman" w:eastAsia="Calibri" w:hAnsi="Times New Roman" w:cs="Times New Roman"/>
          <w:i/>
          <w:sz w:val="24"/>
          <w:szCs w:val="24"/>
        </w:rPr>
      </w:pPr>
      <w:r w:rsidRPr="00993C5E">
        <w:rPr>
          <w:rFonts w:ascii="Times New Roman" w:eastAsia="Calibri" w:hAnsi="Times New Roman" w:cs="Times New Roman"/>
          <w:i/>
          <w:sz w:val="24"/>
          <w:szCs w:val="24"/>
        </w:rPr>
        <w:t>Methodology for quality and evaluation: Formative, summative, internal and external evaluation</w:t>
      </w:r>
    </w:p>
    <w:p w:rsidR="00106E07" w:rsidRPr="00993C5E" w:rsidRDefault="00106E07" w:rsidP="00106E07">
      <w:pPr>
        <w:spacing w:before="100" w:beforeAutospacing="1" w:after="100" w:afterAutospacing="1" w:line="240" w:lineRule="auto"/>
        <w:rPr>
          <w:rFonts w:ascii="Times New Roman" w:eastAsia="Calibri" w:hAnsi="Times New Roman" w:cs="Times New Roman"/>
          <w:sz w:val="24"/>
          <w:szCs w:val="24"/>
        </w:rPr>
      </w:pPr>
      <w:r w:rsidRPr="00993C5E">
        <w:rPr>
          <w:rFonts w:ascii="Times New Roman" w:eastAsia="Calibri" w:hAnsi="Times New Roman" w:cs="Times New Roman"/>
          <w:sz w:val="24"/>
          <w:szCs w:val="24"/>
        </w:rPr>
        <w:t xml:space="preserve">Formative evaluation will take place throughout the project and concerns the different levels of feedback both from stakeholders and self-evaluation carried out by the project participants in relation to the identified targets of evaluation. Summative evaluation will also take place in relation to these targets in terms of the internal and external deliverables (tasks) and milestones (points in time identified to achieve those tasks). </w:t>
      </w:r>
    </w:p>
    <w:p w:rsidR="004E74FE" w:rsidRPr="00993C5E" w:rsidRDefault="00106E07" w:rsidP="00636BA2">
      <w:pPr>
        <w:spacing w:before="100" w:beforeAutospacing="1" w:after="100" w:afterAutospacing="1" w:line="240" w:lineRule="auto"/>
        <w:rPr>
          <w:rFonts w:ascii="Times New Roman" w:eastAsia="Calibri" w:hAnsi="Times New Roman" w:cs="Times New Roman"/>
          <w:sz w:val="24"/>
          <w:szCs w:val="24"/>
        </w:rPr>
      </w:pPr>
      <w:r w:rsidRPr="00993C5E">
        <w:rPr>
          <w:rFonts w:ascii="Times New Roman" w:eastAsia="Calibri" w:hAnsi="Times New Roman" w:cs="Times New Roman"/>
          <w:sz w:val="24"/>
          <w:szCs w:val="24"/>
        </w:rPr>
        <w:t>Internal evaluation is a form of self-evaluation by the project participants and is closely related to formative evaluation. External evaluation is feedback by person independent of the project who can provide input throughout the different stages of the research work.</w:t>
      </w:r>
      <w:r w:rsidR="00BE1DD3">
        <w:rPr>
          <w:rFonts w:ascii="Times New Roman" w:eastAsia="Calibri" w:hAnsi="Times New Roman" w:cs="Times New Roman"/>
          <w:sz w:val="24"/>
          <w:szCs w:val="24"/>
        </w:rPr>
        <w:t xml:space="preserve"> </w:t>
      </w:r>
    </w:p>
    <w:p w:rsidR="005F0FEC" w:rsidRPr="00993C5E" w:rsidRDefault="00106E07" w:rsidP="00636BA2">
      <w:pPr>
        <w:spacing w:before="100" w:beforeAutospacing="1" w:after="100" w:afterAutospacing="1" w:line="240" w:lineRule="auto"/>
        <w:rPr>
          <w:rFonts w:ascii="Times New Roman" w:eastAsia="Calibri" w:hAnsi="Times New Roman" w:cs="Times New Roman"/>
          <w:sz w:val="24"/>
          <w:szCs w:val="24"/>
        </w:rPr>
      </w:pPr>
      <w:r w:rsidRPr="00993C5E">
        <w:rPr>
          <w:rFonts w:ascii="Times New Roman" w:eastAsia="Calibri" w:hAnsi="Times New Roman" w:cs="Times New Roman"/>
          <w:i/>
          <w:sz w:val="24"/>
          <w:szCs w:val="24"/>
        </w:rPr>
        <w:t>Summative evaluation methods</w:t>
      </w:r>
    </w:p>
    <w:p w:rsidR="00326819" w:rsidRPr="00993C5E" w:rsidRDefault="00326819" w:rsidP="00326819">
      <w:pPr>
        <w:spacing w:before="100" w:beforeAutospacing="1" w:after="100" w:afterAutospacing="1" w:line="240" w:lineRule="auto"/>
        <w:rPr>
          <w:rFonts w:ascii="Times New Roman" w:hAnsi="Times New Roman" w:cs="Times New Roman"/>
          <w:sz w:val="24"/>
          <w:szCs w:val="24"/>
        </w:rPr>
      </w:pPr>
      <w:r w:rsidRPr="00993C5E">
        <w:rPr>
          <w:rFonts w:ascii="Times New Roman" w:hAnsi="Times New Roman" w:cs="Times New Roman"/>
          <w:sz w:val="24"/>
          <w:szCs w:val="24"/>
        </w:rPr>
        <w:t>The main methods for summative evaluation</w:t>
      </w:r>
      <w:r w:rsidR="00A729BD" w:rsidRPr="00993C5E">
        <w:rPr>
          <w:rFonts w:ascii="Times New Roman" w:hAnsi="Times New Roman" w:cs="Times New Roman"/>
          <w:sz w:val="24"/>
          <w:szCs w:val="24"/>
        </w:rPr>
        <w:t xml:space="preserve"> relate to the project deliverables</w:t>
      </w:r>
      <w:r w:rsidR="00F4462D" w:rsidRPr="00993C5E">
        <w:rPr>
          <w:rFonts w:ascii="Times New Roman" w:hAnsi="Times New Roman" w:cs="Times New Roman"/>
          <w:sz w:val="24"/>
          <w:szCs w:val="24"/>
        </w:rPr>
        <w:t xml:space="preserve">. </w:t>
      </w:r>
    </w:p>
    <w:p w:rsidR="00F4462D" w:rsidRPr="00993C5E" w:rsidRDefault="00F4462D" w:rsidP="00F4462D">
      <w:pPr>
        <w:spacing w:before="100" w:beforeAutospacing="1" w:after="100" w:afterAutospacing="1" w:line="240" w:lineRule="auto"/>
        <w:rPr>
          <w:rFonts w:ascii="Times New Roman" w:eastAsia="Calibri" w:hAnsi="Times New Roman" w:cs="Times New Roman"/>
          <w:sz w:val="24"/>
          <w:szCs w:val="24"/>
        </w:rPr>
      </w:pPr>
      <w:r w:rsidRPr="00993C5E">
        <w:rPr>
          <w:rFonts w:ascii="Times New Roman" w:eastAsia="Calibri" w:hAnsi="Times New Roman" w:cs="Times New Roman"/>
          <w:sz w:val="24"/>
          <w:szCs w:val="24"/>
        </w:rPr>
        <w:t>The core questions for summative evaluation are:</w:t>
      </w:r>
    </w:p>
    <w:p w:rsidR="00F4462D" w:rsidRPr="00993C5E" w:rsidRDefault="00F4462D" w:rsidP="00F4462D">
      <w:pPr>
        <w:pStyle w:val="ListParagraph"/>
        <w:numPr>
          <w:ilvl w:val="0"/>
          <w:numId w:val="21"/>
        </w:numPr>
        <w:spacing w:before="100" w:beforeAutospacing="1" w:after="100" w:afterAutospacing="1" w:line="240" w:lineRule="auto"/>
        <w:rPr>
          <w:rFonts w:ascii="Times New Roman" w:hAnsi="Times New Roman" w:cs="Times New Roman"/>
          <w:sz w:val="24"/>
          <w:szCs w:val="24"/>
        </w:rPr>
      </w:pPr>
      <w:proofErr w:type="gramStart"/>
      <w:r w:rsidRPr="00993C5E">
        <w:rPr>
          <w:rFonts w:ascii="Times New Roman" w:hAnsi="Times New Roman" w:cs="Times New Roman"/>
          <w:sz w:val="24"/>
          <w:szCs w:val="24"/>
        </w:rPr>
        <w:t>was</w:t>
      </w:r>
      <w:proofErr w:type="gramEnd"/>
      <w:r w:rsidRPr="00993C5E">
        <w:rPr>
          <w:rFonts w:ascii="Times New Roman" w:hAnsi="Times New Roman" w:cs="Times New Roman"/>
          <w:sz w:val="24"/>
          <w:szCs w:val="24"/>
        </w:rPr>
        <w:t xml:space="preserve"> the deliverable achieved on time and according to plan?</w:t>
      </w:r>
    </w:p>
    <w:p w:rsidR="00F4462D" w:rsidRPr="00993C5E" w:rsidRDefault="00F4462D" w:rsidP="00F4462D">
      <w:pPr>
        <w:pStyle w:val="ListParagraph"/>
        <w:numPr>
          <w:ilvl w:val="0"/>
          <w:numId w:val="21"/>
        </w:numPr>
        <w:spacing w:before="100" w:beforeAutospacing="1" w:after="100" w:afterAutospacing="1" w:line="240" w:lineRule="auto"/>
        <w:rPr>
          <w:rFonts w:ascii="Times New Roman" w:hAnsi="Times New Roman" w:cs="Times New Roman"/>
          <w:sz w:val="24"/>
          <w:szCs w:val="24"/>
        </w:rPr>
      </w:pPr>
      <w:proofErr w:type="gramStart"/>
      <w:r w:rsidRPr="00993C5E">
        <w:rPr>
          <w:rFonts w:ascii="Times New Roman" w:hAnsi="Times New Roman" w:cs="Times New Roman"/>
          <w:sz w:val="24"/>
          <w:szCs w:val="24"/>
        </w:rPr>
        <w:t>how</w:t>
      </w:r>
      <w:proofErr w:type="gramEnd"/>
      <w:r w:rsidRPr="00993C5E">
        <w:rPr>
          <w:rFonts w:ascii="Times New Roman" w:hAnsi="Times New Roman" w:cs="Times New Roman"/>
          <w:sz w:val="24"/>
          <w:szCs w:val="24"/>
        </w:rPr>
        <w:t xml:space="preserve"> were any changes rationalised? </w:t>
      </w:r>
    </w:p>
    <w:p w:rsidR="00F4462D" w:rsidRPr="00993C5E" w:rsidRDefault="00910B9C" w:rsidP="00326819">
      <w:pPr>
        <w:spacing w:before="100" w:beforeAutospacing="1" w:after="100" w:afterAutospacing="1" w:line="240" w:lineRule="auto"/>
        <w:rPr>
          <w:rFonts w:ascii="Times New Roman" w:hAnsi="Times New Roman" w:cs="Times New Roman"/>
          <w:sz w:val="24"/>
          <w:szCs w:val="24"/>
        </w:rPr>
      </w:pPr>
      <w:r w:rsidRPr="00993C5E">
        <w:rPr>
          <w:rFonts w:ascii="Times New Roman" w:hAnsi="Times New Roman" w:cs="Times New Roman"/>
          <w:sz w:val="24"/>
          <w:szCs w:val="24"/>
        </w:rPr>
        <w:t>Specific methods</w:t>
      </w:r>
      <w:r w:rsidR="00F4462D" w:rsidRPr="00993C5E">
        <w:rPr>
          <w:rFonts w:ascii="Times New Roman" w:hAnsi="Times New Roman" w:cs="Times New Roman"/>
          <w:sz w:val="24"/>
          <w:szCs w:val="24"/>
        </w:rPr>
        <w:t xml:space="preserve"> for summative evaluation</w:t>
      </w:r>
      <w:r w:rsidRPr="00993C5E">
        <w:rPr>
          <w:rFonts w:ascii="Times New Roman" w:hAnsi="Times New Roman" w:cs="Times New Roman"/>
          <w:sz w:val="24"/>
          <w:szCs w:val="24"/>
        </w:rPr>
        <w:t xml:space="preserve"> are</w:t>
      </w:r>
      <w:r w:rsidR="00F4462D" w:rsidRPr="00993C5E">
        <w:rPr>
          <w:rFonts w:ascii="Times New Roman" w:hAnsi="Times New Roman" w:cs="Times New Roman"/>
          <w:sz w:val="24"/>
          <w:szCs w:val="24"/>
        </w:rPr>
        <w:t>:</w:t>
      </w:r>
    </w:p>
    <w:p w:rsidR="00326819" w:rsidRPr="00993C5E" w:rsidRDefault="00326819" w:rsidP="00636BA2">
      <w:pPr>
        <w:spacing w:before="100" w:beforeAutospacing="1" w:after="100" w:afterAutospacing="1" w:line="240" w:lineRule="auto"/>
        <w:rPr>
          <w:rFonts w:ascii="Times New Roman" w:eastAsia="Calibri" w:hAnsi="Times New Roman" w:cs="Times New Roman"/>
          <w:sz w:val="24"/>
          <w:szCs w:val="24"/>
        </w:rPr>
      </w:pPr>
      <w:r w:rsidRPr="00993C5E">
        <w:rPr>
          <w:rFonts w:ascii="Times New Roman" w:eastAsia="Calibri" w:hAnsi="Times New Roman" w:cs="Times New Roman"/>
          <w:sz w:val="24"/>
          <w:szCs w:val="24"/>
        </w:rPr>
        <w:t xml:space="preserve">1. A planned series of face to face and virtual review meetings at important points in the lifetime of </w:t>
      </w:r>
      <w:proofErr w:type="spellStart"/>
      <w:r w:rsidRPr="00993C5E">
        <w:rPr>
          <w:rFonts w:ascii="Times New Roman" w:eastAsia="Calibri" w:hAnsi="Times New Roman" w:cs="Times New Roman"/>
          <w:sz w:val="24"/>
          <w:szCs w:val="24"/>
        </w:rPr>
        <w:t>LanCook</w:t>
      </w:r>
      <w:proofErr w:type="spellEnd"/>
      <w:r w:rsidRPr="00993C5E">
        <w:rPr>
          <w:rFonts w:ascii="Times New Roman" w:eastAsia="Calibri" w:hAnsi="Times New Roman" w:cs="Times New Roman"/>
          <w:sz w:val="24"/>
          <w:szCs w:val="24"/>
        </w:rPr>
        <w:t xml:space="preserve"> where</w:t>
      </w:r>
      <w:r w:rsidR="00A729BD" w:rsidRPr="00993C5E">
        <w:rPr>
          <w:rFonts w:ascii="Times New Roman" w:eastAsia="Calibri" w:hAnsi="Times New Roman" w:cs="Times New Roman"/>
          <w:sz w:val="24"/>
          <w:szCs w:val="24"/>
        </w:rPr>
        <w:t xml:space="preserve"> achievement of and progress towards the relevant project deliverables </w:t>
      </w:r>
      <w:r w:rsidRPr="00993C5E">
        <w:rPr>
          <w:rFonts w:ascii="Times New Roman" w:eastAsia="Calibri" w:hAnsi="Times New Roman" w:cs="Times New Roman"/>
          <w:sz w:val="24"/>
          <w:szCs w:val="24"/>
        </w:rPr>
        <w:t xml:space="preserve">are mutually </w:t>
      </w:r>
      <w:r w:rsidR="00A729BD" w:rsidRPr="00993C5E">
        <w:rPr>
          <w:rFonts w:ascii="Times New Roman" w:eastAsia="Calibri" w:hAnsi="Times New Roman" w:cs="Times New Roman"/>
          <w:sz w:val="24"/>
          <w:szCs w:val="24"/>
        </w:rPr>
        <w:t xml:space="preserve">reported on, </w:t>
      </w:r>
      <w:r w:rsidRPr="00993C5E">
        <w:rPr>
          <w:rFonts w:ascii="Times New Roman" w:eastAsia="Calibri" w:hAnsi="Times New Roman" w:cs="Times New Roman"/>
          <w:sz w:val="24"/>
          <w:szCs w:val="24"/>
        </w:rPr>
        <w:t xml:space="preserve">discussed and evaluated by all project participants.   </w:t>
      </w:r>
    </w:p>
    <w:p w:rsidR="00326819" w:rsidRPr="00993C5E" w:rsidRDefault="00326819" w:rsidP="00636BA2">
      <w:pPr>
        <w:spacing w:before="100" w:beforeAutospacing="1" w:after="100" w:afterAutospacing="1" w:line="240" w:lineRule="auto"/>
        <w:rPr>
          <w:rFonts w:ascii="Times New Roman" w:eastAsia="Calibri" w:hAnsi="Times New Roman" w:cs="Times New Roman"/>
          <w:sz w:val="24"/>
          <w:szCs w:val="24"/>
        </w:rPr>
      </w:pPr>
      <w:r w:rsidRPr="00993C5E">
        <w:rPr>
          <w:rFonts w:ascii="Times New Roman" w:eastAsia="Calibri" w:hAnsi="Times New Roman" w:cs="Times New Roman"/>
          <w:sz w:val="24"/>
          <w:szCs w:val="24"/>
        </w:rPr>
        <w:t xml:space="preserve">2. </w:t>
      </w:r>
      <w:r w:rsidR="0006088D" w:rsidRPr="00993C5E">
        <w:rPr>
          <w:rFonts w:ascii="Times New Roman" w:eastAsia="Calibri" w:hAnsi="Times New Roman" w:cs="Times New Roman"/>
          <w:sz w:val="24"/>
          <w:szCs w:val="24"/>
        </w:rPr>
        <w:t>The preparation for</w:t>
      </w:r>
      <w:r w:rsidR="00A729BD" w:rsidRPr="00993C5E">
        <w:rPr>
          <w:rFonts w:ascii="Times New Roman" w:eastAsia="Calibri" w:hAnsi="Times New Roman" w:cs="Times New Roman"/>
          <w:sz w:val="24"/>
          <w:szCs w:val="24"/>
        </w:rPr>
        <w:t xml:space="preserve"> an</w:t>
      </w:r>
      <w:r w:rsidRPr="00993C5E">
        <w:rPr>
          <w:rFonts w:ascii="Times New Roman" w:eastAsia="Calibri" w:hAnsi="Times New Roman" w:cs="Times New Roman"/>
          <w:sz w:val="24"/>
          <w:szCs w:val="24"/>
        </w:rPr>
        <w:t xml:space="preserve"> externally submitted document to the EACEA</w:t>
      </w:r>
      <w:r w:rsidR="00F4462D" w:rsidRPr="00993C5E">
        <w:rPr>
          <w:rFonts w:ascii="Times New Roman" w:eastAsia="Calibri" w:hAnsi="Times New Roman" w:cs="Times New Roman"/>
          <w:sz w:val="24"/>
          <w:szCs w:val="24"/>
        </w:rPr>
        <w:t>, part of which</w:t>
      </w:r>
      <w:r w:rsidRPr="00993C5E">
        <w:rPr>
          <w:rFonts w:ascii="Times New Roman" w:eastAsia="Calibri" w:hAnsi="Times New Roman" w:cs="Times New Roman"/>
          <w:sz w:val="24"/>
          <w:szCs w:val="24"/>
        </w:rPr>
        <w:t xml:space="preserve"> reports </w:t>
      </w:r>
      <w:r w:rsidR="00A729BD" w:rsidRPr="00993C5E">
        <w:rPr>
          <w:rFonts w:ascii="Times New Roman" w:eastAsia="Calibri" w:hAnsi="Times New Roman" w:cs="Times New Roman"/>
          <w:sz w:val="24"/>
          <w:szCs w:val="24"/>
        </w:rPr>
        <w:t>on interim progress</w:t>
      </w:r>
      <w:r w:rsidR="00F4462D" w:rsidRPr="00993C5E">
        <w:rPr>
          <w:rFonts w:ascii="Times New Roman" w:eastAsia="Calibri" w:hAnsi="Times New Roman" w:cs="Times New Roman"/>
          <w:sz w:val="24"/>
          <w:szCs w:val="24"/>
        </w:rPr>
        <w:t xml:space="preserve"> in terms of project deliverables</w:t>
      </w:r>
    </w:p>
    <w:p w:rsidR="00A729BD" w:rsidRPr="00993C5E" w:rsidRDefault="00F4462D" w:rsidP="00636BA2">
      <w:pPr>
        <w:spacing w:before="100" w:beforeAutospacing="1" w:after="100" w:afterAutospacing="1" w:line="240" w:lineRule="auto"/>
        <w:rPr>
          <w:rFonts w:ascii="Times New Roman" w:eastAsia="Calibri" w:hAnsi="Times New Roman" w:cs="Times New Roman"/>
          <w:sz w:val="24"/>
          <w:szCs w:val="24"/>
        </w:rPr>
      </w:pPr>
      <w:r w:rsidRPr="00993C5E">
        <w:rPr>
          <w:rFonts w:ascii="Times New Roman" w:eastAsia="Calibri" w:hAnsi="Times New Roman" w:cs="Times New Roman"/>
          <w:sz w:val="24"/>
          <w:szCs w:val="24"/>
        </w:rPr>
        <w:t xml:space="preserve">3. The </w:t>
      </w:r>
      <w:r w:rsidR="0006088D" w:rsidRPr="00993C5E">
        <w:rPr>
          <w:rFonts w:ascii="Times New Roman" w:eastAsia="Calibri" w:hAnsi="Times New Roman" w:cs="Times New Roman"/>
          <w:sz w:val="24"/>
          <w:szCs w:val="24"/>
        </w:rPr>
        <w:t xml:space="preserve">preparation for </w:t>
      </w:r>
      <w:r w:rsidRPr="00993C5E">
        <w:rPr>
          <w:rFonts w:ascii="Times New Roman" w:eastAsia="Calibri" w:hAnsi="Times New Roman" w:cs="Times New Roman"/>
          <w:sz w:val="24"/>
          <w:szCs w:val="24"/>
        </w:rPr>
        <w:t>regular</w:t>
      </w:r>
      <w:r w:rsidR="00910B9C" w:rsidRPr="00993C5E">
        <w:rPr>
          <w:rFonts w:ascii="Times New Roman" w:eastAsia="Calibri" w:hAnsi="Times New Roman" w:cs="Times New Roman"/>
          <w:sz w:val="24"/>
          <w:szCs w:val="24"/>
        </w:rPr>
        <w:t>ly</w:t>
      </w:r>
      <w:r w:rsidRPr="00993C5E">
        <w:rPr>
          <w:rFonts w:ascii="Times New Roman" w:eastAsia="Calibri" w:hAnsi="Times New Roman" w:cs="Times New Roman"/>
          <w:sz w:val="24"/>
          <w:szCs w:val="24"/>
        </w:rPr>
        <w:t xml:space="preserve"> </w:t>
      </w:r>
      <w:r w:rsidR="00910B9C" w:rsidRPr="00993C5E">
        <w:rPr>
          <w:rFonts w:ascii="Times New Roman" w:eastAsia="Calibri" w:hAnsi="Times New Roman" w:cs="Times New Roman"/>
          <w:sz w:val="24"/>
          <w:szCs w:val="24"/>
        </w:rPr>
        <w:t xml:space="preserve">submitted </w:t>
      </w:r>
      <w:r w:rsidRPr="00993C5E">
        <w:rPr>
          <w:rFonts w:ascii="Times New Roman" w:eastAsia="Calibri" w:hAnsi="Times New Roman" w:cs="Times New Roman"/>
          <w:sz w:val="24"/>
          <w:szCs w:val="24"/>
        </w:rPr>
        <w:t>internal report forms where project participants report on their achievement of and progress towards the relevant project deliverables. The findings are reviewed by P3 and P1 and are subject to discussion at the review meetings as in point 1</w:t>
      </w:r>
      <w:proofErr w:type="gramStart"/>
      <w:r w:rsidRPr="00993C5E">
        <w:rPr>
          <w:rFonts w:ascii="Times New Roman" w:eastAsia="Calibri" w:hAnsi="Times New Roman" w:cs="Times New Roman"/>
          <w:sz w:val="24"/>
          <w:szCs w:val="24"/>
        </w:rPr>
        <w:t>..</w:t>
      </w:r>
      <w:proofErr w:type="gramEnd"/>
    </w:p>
    <w:p w:rsidR="00F4462D" w:rsidRPr="00993C5E" w:rsidRDefault="00F4462D" w:rsidP="00636BA2">
      <w:pPr>
        <w:spacing w:before="100" w:beforeAutospacing="1" w:after="100" w:afterAutospacing="1" w:line="240" w:lineRule="auto"/>
        <w:rPr>
          <w:rFonts w:ascii="Times New Roman" w:eastAsia="Calibri" w:hAnsi="Times New Roman" w:cs="Times New Roman"/>
          <w:sz w:val="24"/>
          <w:szCs w:val="24"/>
        </w:rPr>
      </w:pPr>
      <w:r w:rsidRPr="00993C5E">
        <w:rPr>
          <w:rFonts w:ascii="Times New Roman" w:eastAsia="Calibri" w:hAnsi="Times New Roman" w:cs="Times New Roman"/>
          <w:sz w:val="24"/>
          <w:szCs w:val="24"/>
        </w:rPr>
        <w:t xml:space="preserve">4. </w:t>
      </w:r>
      <w:r w:rsidR="00576502" w:rsidRPr="00993C5E">
        <w:rPr>
          <w:rFonts w:ascii="Times New Roman" w:eastAsia="Calibri" w:hAnsi="Times New Roman" w:cs="Times New Roman"/>
          <w:sz w:val="24"/>
          <w:szCs w:val="24"/>
        </w:rPr>
        <w:t xml:space="preserve">The </w:t>
      </w:r>
      <w:r w:rsidR="00910B9C" w:rsidRPr="00993C5E">
        <w:rPr>
          <w:rFonts w:ascii="Times New Roman" w:eastAsia="Calibri" w:hAnsi="Times New Roman" w:cs="Times New Roman"/>
          <w:sz w:val="24"/>
          <w:szCs w:val="24"/>
        </w:rPr>
        <w:t xml:space="preserve">preparation for the </w:t>
      </w:r>
      <w:r w:rsidR="00576502" w:rsidRPr="00993C5E">
        <w:rPr>
          <w:rFonts w:ascii="Times New Roman" w:eastAsia="Calibri" w:hAnsi="Times New Roman" w:cs="Times New Roman"/>
          <w:sz w:val="24"/>
          <w:szCs w:val="24"/>
        </w:rPr>
        <w:t>submission of 2 planned q</w:t>
      </w:r>
      <w:r w:rsidRPr="00993C5E">
        <w:rPr>
          <w:rFonts w:ascii="Times New Roman" w:eastAsia="Calibri" w:hAnsi="Times New Roman" w:cs="Times New Roman"/>
          <w:sz w:val="24"/>
          <w:szCs w:val="24"/>
        </w:rPr>
        <w:t>uality reports</w:t>
      </w:r>
      <w:r w:rsidR="00576502" w:rsidRPr="00993C5E">
        <w:rPr>
          <w:rFonts w:ascii="Times New Roman" w:eastAsia="Calibri" w:hAnsi="Times New Roman" w:cs="Times New Roman"/>
          <w:sz w:val="24"/>
          <w:szCs w:val="24"/>
        </w:rPr>
        <w:t>, part of which report on the activities of the quality and evaluation activities as described in this plan.</w:t>
      </w:r>
    </w:p>
    <w:p w:rsidR="004E74FE" w:rsidRPr="00993C5E" w:rsidRDefault="005826D0" w:rsidP="00636BA2">
      <w:pPr>
        <w:spacing w:before="100" w:beforeAutospacing="1" w:after="100" w:afterAutospacing="1" w:line="240" w:lineRule="auto"/>
        <w:rPr>
          <w:rFonts w:ascii="Times New Roman" w:eastAsia="Calibri" w:hAnsi="Times New Roman" w:cs="Times New Roman"/>
          <w:sz w:val="24"/>
          <w:szCs w:val="24"/>
        </w:rPr>
      </w:pPr>
      <w:r w:rsidRPr="00993C5E">
        <w:rPr>
          <w:rFonts w:ascii="Times New Roman" w:eastAsia="Calibri" w:hAnsi="Times New Roman" w:cs="Times New Roman"/>
          <w:sz w:val="24"/>
          <w:szCs w:val="24"/>
        </w:rPr>
        <w:t xml:space="preserve">5. The recruitment of </w:t>
      </w:r>
      <w:r w:rsidR="004E74FE" w:rsidRPr="00993C5E">
        <w:rPr>
          <w:rFonts w:ascii="Times New Roman" w:eastAsia="Calibri" w:hAnsi="Times New Roman" w:cs="Times New Roman"/>
          <w:sz w:val="24"/>
          <w:szCs w:val="24"/>
        </w:rPr>
        <w:t>external evaluator</w:t>
      </w:r>
      <w:r w:rsidRPr="00993C5E">
        <w:rPr>
          <w:rFonts w:ascii="Times New Roman" w:eastAsia="Calibri" w:hAnsi="Times New Roman" w:cs="Times New Roman"/>
          <w:sz w:val="24"/>
          <w:szCs w:val="24"/>
        </w:rPr>
        <w:t>s</w:t>
      </w:r>
      <w:r w:rsidR="004E74FE" w:rsidRPr="00993C5E">
        <w:rPr>
          <w:rFonts w:ascii="Times New Roman" w:eastAsia="Calibri" w:hAnsi="Times New Roman" w:cs="Times New Roman"/>
          <w:sz w:val="24"/>
          <w:szCs w:val="24"/>
        </w:rPr>
        <w:t xml:space="preserve"> who will provide a</w:t>
      </w:r>
      <w:r w:rsidR="00910B9C" w:rsidRPr="00993C5E">
        <w:rPr>
          <w:rFonts w:ascii="Times New Roman" w:eastAsia="Calibri" w:hAnsi="Times New Roman" w:cs="Times New Roman"/>
          <w:sz w:val="24"/>
          <w:szCs w:val="24"/>
        </w:rPr>
        <w:t>n</w:t>
      </w:r>
      <w:r w:rsidR="004E74FE" w:rsidRPr="00993C5E">
        <w:rPr>
          <w:rFonts w:ascii="Times New Roman" w:eastAsia="Calibri" w:hAnsi="Times New Roman" w:cs="Times New Roman"/>
          <w:sz w:val="24"/>
          <w:szCs w:val="24"/>
        </w:rPr>
        <w:t xml:space="preserve"> independent voice to reviewing the range deliverables</w:t>
      </w:r>
      <w:r w:rsidRPr="00993C5E">
        <w:rPr>
          <w:rFonts w:ascii="Times New Roman" w:eastAsia="Calibri" w:hAnsi="Times New Roman" w:cs="Times New Roman"/>
          <w:sz w:val="24"/>
          <w:szCs w:val="24"/>
        </w:rPr>
        <w:t xml:space="preserve"> (particularly in relation to the </w:t>
      </w:r>
      <w:proofErr w:type="spellStart"/>
      <w:r w:rsidRPr="00993C5E">
        <w:rPr>
          <w:rFonts w:ascii="Times New Roman" w:eastAsia="Calibri" w:hAnsi="Times New Roman" w:cs="Times New Roman"/>
          <w:sz w:val="24"/>
          <w:szCs w:val="24"/>
        </w:rPr>
        <w:t>LanCook</w:t>
      </w:r>
      <w:proofErr w:type="spellEnd"/>
      <w:r w:rsidRPr="00993C5E">
        <w:rPr>
          <w:rFonts w:ascii="Times New Roman" w:eastAsia="Calibri" w:hAnsi="Times New Roman" w:cs="Times New Roman"/>
          <w:sz w:val="24"/>
          <w:szCs w:val="24"/>
        </w:rPr>
        <w:t xml:space="preserve"> products)</w:t>
      </w:r>
    </w:p>
    <w:p w:rsidR="00A729BD" w:rsidRPr="00993C5E" w:rsidRDefault="00576502" w:rsidP="00636BA2">
      <w:pPr>
        <w:spacing w:before="100" w:beforeAutospacing="1" w:after="100" w:afterAutospacing="1" w:line="240" w:lineRule="auto"/>
        <w:rPr>
          <w:rFonts w:ascii="Times New Roman" w:eastAsia="Calibri" w:hAnsi="Times New Roman" w:cs="Times New Roman"/>
          <w:sz w:val="24"/>
          <w:szCs w:val="24"/>
        </w:rPr>
      </w:pPr>
      <w:r w:rsidRPr="00993C5E">
        <w:rPr>
          <w:rFonts w:ascii="Times New Roman" w:eastAsia="Calibri" w:hAnsi="Times New Roman" w:cs="Times New Roman"/>
          <w:sz w:val="24"/>
          <w:szCs w:val="24"/>
        </w:rPr>
        <w:t xml:space="preserve">In all cases, where summative evaluation concerning deliverables has led to ‘lessons learned’, a revised approach will be taken which takes into consideration the views of all project </w:t>
      </w:r>
      <w:r w:rsidR="004E74FE" w:rsidRPr="00993C5E">
        <w:rPr>
          <w:rFonts w:ascii="Times New Roman" w:eastAsia="Calibri" w:hAnsi="Times New Roman" w:cs="Times New Roman"/>
          <w:sz w:val="24"/>
          <w:szCs w:val="24"/>
        </w:rPr>
        <w:t xml:space="preserve">participants, the external assessor from the EACEA and the external evaluator appointed by </w:t>
      </w:r>
      <w:proofErr w:type="spellStart"/>
      <w:r w:rsidR="004E74FE" w:rsidRPr="00993C5E">
        <w:rPr>
          <w:rFonts w:ascii="Times New Roman" w:eastAsia="Calibri" w:hAnsi="Times New Roman" w:cs="Times New Roman"/>
          <w:sz w:val="24"/>
          <w:szCs w:val="24"/>
        </w:rPr>
        <w:t>LanCook</w:t>
      </w:r>
      <w:proofErr w:type="spellEnd"/>
      <w:r w:rsidR="004E74FE" w:rsidRPr="00993C5E">
        <w:rPr>
          <w:rFonts w:ascii="Times New Roman" w:eastAsia="Calibri" w:hAnsi="Times New Roman" w:cs="Times New Roman"/>
          <w:sz w:val="24"/>
          <w:szCs w:val="24"/>
        </w:rPr>
        <w:t>.</w:t>
      </w:r>
    </w:p>
    <w:p w:rsidR="00267447" w:rsidRPr="00993C5E" w:rsidRDefault="00267447" w:rsidP="00636BA2">
      <w:pPr>
        <w:spacing w:before="100" w:beforeAutospacing="1" w:after="100" w:afterAutospacing="1" w:line="240" w:lineRule="auto"/>
        <w:rPr>
          <w:rFonts w:ascii="Times New Roman" w:hAnsi="Times New Roman" w:cs="Times New Roman"/>
          <w:i/>
          <w:sz w:val="24"/>
          <w:szCs w:val="24"/>
        </w:rPr>
      </w:pPr>
    </w:p>
    <w:p w:rsidR="007A4136" w:rsidRPr="00993C5E" w:rsidRDefault="00576502" w:rsidP="00636BA2">
      <w:pPr>
        <w:spacing w:before="100" w:beforeAutospacing="1" w:after="100" w:afterAutospacing="1" w:line="240" w:lineRule="auto"/>
        <w:rPr>
          <w:rFonts w:ascii="Times New Roman" w:hAnsi="Times New Roman" w:cs="Times New Roman"/>
          <w:i/>
          <w:sz w:val="24"/>
          <w:szCs w:val="24"/>
        </w:rPr>
      </w:pPr>
      <w:r w:rsidRPr="00993C5E">
        <w:rPr>
          <w:rFonts w:ascii="Times New Roman" w:hAnsi="Times New Roman" w:cs="Times New Roman"/>
          <w:i/>
          <w:sz w:val="24"/>
          <w:szCs w:val="24"/>
        </w:rPr>
        <w:t>F</w:t>
      </w:r>
      <w:r w:rsidR="007A4136" w:rsidRPr="00993C5E">
        <w:rPr>
          <w:rFonts w:ascii="Times New Roman" w:hAnsi="Times New Roman" w:cs="Times New Roman"/>
          <w:i/>
          <w:sz w:val="24"/>
          <w:szCs w:val="24"/>
        </w:rPr>
        <w:t>ormative e</w:t>
      </w:r>
      <w:r w:rsidR="00FF1496" w:rsidRPr="00993C5E">
        <w:rPr>
          <w:rFonts w:ascii="Times New Roman" w:hAnsi="Times New Roman" w:cs="Times New Roman"/>
          <w:i/>
          <w:sz w:val="24"/>
          <w:szCs w:val="24"/>
        </w:rPr>
        <w:t>valuation</w:t>
      </w:r>
      <w:r w:rsidRPr="00993C5E">
        <w:rPr>
          <w:rFonts w:ascii="Times New Roman" w:hAnsi="Times New Roman" w:cs="Times New Roman"/>
          <w:i/>
          <w:sz w:val="24"/>
          <w:szCs w:val="24"/>
        </w:rPr>
        <w:t xml:space="preserve"> methods</w:t>
      </w:r>
    </w:p>
    <w:p w:rsidR="004734AD" w:rsidRPr="00993C5E" w:rsidRDefault="004734AD" w:rsidP="00636BA2">
      <w:pPr>
        <w:spacing w:before="100" w:beforeAutospacing="1" w:after="100" w:afterAutospacing="1" w:line="240" w:lineRule="auto"/>
        <w:rPr>
          <w:rFonts w:ascii="Times New Roman" w:hAnsi="Times New Roman" w:cs="Times New Roman"/>
          <w:sz w:val="24"/>
          <w:szCs w:val="24"/>
        </w:rPr>
      </w:pPr>
      <w:r w:rsidRPr="00993C5E">
        <w:rPr>
          <w:rFonts w:ascii="Times New Roman" w:hAnsi="Times New Roman" w:cs="Times New Roman"/>
          <w:sz w:val="24"/>
          <w:szCs w:val="24"/>
        </w:rPr>
        <w:t>Formative evaluation concerns the evaluation of the identified targets which take place</w:t>
      </w:r>
      <w:r w:rsidR="00910B9C" w:rsidRPr="00993C5E">
        <w:rPr>
          <w:rFonts w:ascii="Times New Roman" w:hAnsi="Times New Roman" w:cs="Times New Roman"/>
          <w:sz w:val="24"/>
          <w:szCs w:val="24"/>
        </w:rPr>
        <w:t xml:space="preserve"> beyond the main deliverables of </w:t>
      </w:r>
      <w:proofErr w:type="spellStart"/>
      <w:r w:rsidR="00910B9C" w:rsidRPr="00993C5E">
        <w:rPr>
          <w:rFonts w:ascii="Times New Roman" w:hAnsi="Times New Roman" w:cs="Times New Roman"/>
          <w:sz w:val="24"/>
          <w:szCs w:val="24"/>
        </w:rPr>
        <w:t>LanCook</w:t>
      </w:r>
      <w:proofErr w:type="spellEnd"/>
      <w:r w:rsidR="00910B9C" w:rsidRPr="00993C5E">
        <w:rPr>
          <w:rFonts w:ascii="Times New Roman" w:hAnsi="Times New Roman" w:cs="Times New Roman"/>
          <w:sz w:val="24"/>
          <w:szCs w:val="24"/>
        </w:rPr>
        <w:t xml:space="preserve"> and involves internal evaluation. </w:t>
      </w:r>
    </w:p>
    <w:p w:rsidR="0006088D" w:rsidRPr="00993C5E" w:rsidRDefault="0006088D" w:rsidP="0006088D">
      <w:pPr>
        <w:spacing w:before="100" w:beforeAutospacing="1" w:after="100" w:afterAutospacing="1" w:line="240" w:lineRule="auto"/>
        <w:rPr>
          <w:rFonts w:ascii="Times New Roman" w:hAnsi="Times New Roman" w:cs="Times New Roman"/>
          <w:sz w:val="24"/>
          <w:szCs w:val="24"/>
        </w:rPr>
      </w:pPr>
      <w:r w:rsidRPr="00993C5E">
        <w:rPr>
          <w:rFonts w:ascii="Times New Roman" w:hAnsi="Times New Roman" w:cs="Times New Roman"/>
          <w:sz w:val="24"/>
          <w:szCs w:val="24"/>
        </w:rPr>
        <w:t xml:space="preserve">Specific methods for </w:t>
      </w:r>
      <w:r w:rsidR="00927EC6" w:rsidRPr="00524781">
        <w:rPr>
          <w:rFonts w:ascii="Times New Roman" w:hAnsi="Times New Roman" w:cs="Times New Roman"/>
          <w:sz w:val="24"/>
          <w:szCs w:val="24"/>
        </w:rPr>
        <w:t>formativ</w:t>
      </w:r>
      <w:r w:rsidRPr="00524781">
        <w:rPr>
          <w:rFonts w:ascii="Times New Roman" w:hAnsi="Times New Roman" w:cs="Times New Roman"/>
          <w:sz w:val="24"/>
          <w:szCs w:val="24"/>
        </w:rPr>
        <w:t>e</w:t>
      </w:r>
      <w:r w:rsidRPr="00993C5E">
        <w:rPr>
          <w:rFonts w:ascii="Times New Roman" w:hAnsi="Times New Roman" w:cs="Times New Roman"/>
          <w:sz w:val="24"/>
          <w:szCs w:val="24"/>
        </w:rPr>
        <w:t xml:space="preserve"> evaluation are:</w:t>
      </w:r>
    </w:p>
    <w:p w:rsidR="004734AD" w:rsidRPr="00993C5E" w:rsidRDefault="0006088D" w:rsidP="00636BA2">
      <w:pPr>
        <w:spacing w:before="100" w:beforeAutospacing="1" w:after="100" w:afterAutospacing="1" w:line="240" w:lineRule="auto"/>
        <w:rPr>
          <w:rFonts w:ascii="Times New Roman" w:hAnsi="Times New Roman" w:cs="Times New Roman"/>
          <w:sz w:val="24"/>
          <w:szCs w:val="24"/>
        </w:rPr>
      </w:pPr>
      <w:r w:rsidRPr="00993C5E">
        <w:rPr>
          <w:rFonts w:ascii="Times New Roman" w:hAnsi="Times New Roman" w:cs="Times New Roman"/>
          <w:sz w:val="24"/>
          <w:szCs w:val="24"/>
        </w:rPr>
        <w:t>1. A quality and evaluation plan (this document) which identifies the targets for evaluation. This is a working document which may be edited and added to as the project progresses, based on the findings of subsequent evaluation activity.</w:t>
      </w:r>
    </w:p>
    <w:p w:rsidR="0086578B" w:rsidRPr="00993C5E" w:rsidRDefault="0006088D" w:rsidP="00636BA2">
      <w:pPr>
        <w:spacing w:before="100" w:beforeAutospacing="1" w:after="100" w:afterAutospacing="1" w:line="240" w:lineRule="auto"/>
        <w:rPr>
          <w:rFonts w:ascii="Times New Roman" w:hAnsi="Times New Roman" w:cs="Times New Roman"/>
          <w:sz w:val="24"/>
          <w:szCs w:val="24"/>
        </w:rPr>
      </w:pPr>
      <w:r w:rsidRPr="00993C5E">
        <w:rPr>
          <w:rFonts w:ascii="Times New Roman" w:hAnsi="Times New Roman" w:cs="Times New Roman"/>
          <w:sz w:val="24"/>
          <w:szCs w:val="24"/>
        </w:rPr>
        <w:t xml:space="preserve">2. The development of specific </w:t>
      </w:r>
      <w:r w:rsidR="0086578B" w:rsidRPr="00993C5E">
        <w:rPr>
          <w:rFonts w:ascii="Times New Roman" w:hAnsi="Times New Roman" w:cs="Times New Roman"/>
          <w:sz w:val="24"/>
          <w:szCs w:val="24"/>
        </w:rPr>
        <w:t>opportunities for evaluation</w:t>
      </w:r>
      <w:r w:rsidRPr="00993C5E">
        <w:rPr>
          <w:rFonts w:ascii="Times New Roman" w:hAnsi="Times New Roman" w:cs="Times New Roman"/>
          <w:sz w:val="24"/>
          <w:szCs w:val="24"/>
        </w:rPr>
        <w:t xml:space="preserve"> which are made up on specific methods to collect evidence which can be acted upon. These methods which may be modified or more methods might be introduced as the project progresses, based on the findings of</w:t>
      </w:r>
      <w:r w:rsidR="006973C5" w:rsidRPr="00993C5E">
        <w:rPr>
          <w:rFonts w:ascii="Times New Roman" w:hAnsi="Times New Roman" w:cs="Times New Roman"/>
          <w:sz w:val="24"/>
          <w:szCs w:val="24"/>
        </w:rPr>
        <w:t xml:space="preserve"> subsequent evaluation activity:</w:t>
      </w:r>
    </w:p>
    <w:p w:rsidR="006973C5" w:rsidRPr="00993C5E" w:rsidRDefault="006973C5" w:rsidP="00411588">
      <w:pPr>
        <w:spacing w:before="100" w:beforeAutospacing="1" w:after="100" w:afterAutospacing="1" w:line="240" w:lineRule="auto"/>
        <w:ind w:firstLine="720"/>
        <w:rPr>
          <w:rFonts w:ascii="Times New Roman" w:hAnsi="Times New Roman" w:cs="Times New Roman"/>
          <w:sz w:val="24"/>
          <w:szCs w:val="24"/>
        </w:rPr>
      </w:pPr>
      <w:r w:rsidRPr="00993C5E">
        <w:rPr>
          <w:rFonts w:ascii="Times New Roman" w:hAnsi="Times New Roman" w:cs="Times New Roman"/>
          <w:sz w:val="24"/>
          <w:szCs w:val="24"/>
        </w:rPr>
        <w:t>Questionnaires</w:t>
      </w:r>
    </w:p>
    <w:p w:rsidR="006973C5" w:rsidRPr="00993C5E" w:rsidRDefault="006973C5" w:rsidP="00411588">
      <w:pPr>
        <w:spacing w:before="100" w:beforeAutospacing="1" w:after="100" w:afterAutospacing="1" w:line="240" w:lineRule="auto"/>
        <w:ind w:firstLine="720"/>
        <w:rPr>
          <w:rFonts w:ascii="Times New Roman" w:hAnsi="Times New Roman" w:cs="Times New Roman"/>
          <w:sz w:val="24"/>
          <w:szCs w:val="24"/>
        </w:rPr>
      </w:pPr>
      <w:r w:rsidRPr="00993C5E">
        <w:rPr>
          <w:rFonts w:ascii="Times New Roman" w:hAnsi="Times New Roman" w:cs="Times New Roman"/>
          <w:sz w:val="24"/>
          <w:szCs w:val="24"/>
        </w:rPr>
        <w:t>Virtual meetings</w:t>
      </w:r>
    </w:p>
    <w:p w:rsidR="006973C5" w:rsidRPr="00993C5E" w:rsidRDefault="006973C5" w:rsidP="00411588">
      <w:pPr>
        <w:spacing w:before="100" w:beforeAutospacing="1" w:after="100" w:afterAutospacing="1" w:line="240" w:lineRule="auto"/>
        <w:ind w:firstLine="720"/>
        <w:rPr>
          <w:rFonts w:ascii="Times New Roman" w:hAnsi="Times New Roman" w:cs="Times New Roman"/>
          <w:sz w:val="24"/>
          <w:szCs w:val="24"/>
        </w:rPr>
      </w:pPr>
      <w:r w:rsidRPr="00993C5E">
        <w:rPr>
          <w:rFonts w:ascii="Times New Roman" w:hAnsi="Times New Roman" w:cs="Times New Roman"/>
          <w:sz w:val="24"/>
          <w:szCs w:val="24"/>
        </w:rPr>
        <w:t>Online discussion board</w:t>
      </w:r>
    </w:p>
    <w:p w:rsidR="00411588" w:rsidRPr="00993C5E" w:rsidRDefault="00411588" w:rsidP="00411588">
      <w:pPr>
        <w:spacing w:before="100" w:beforeAutospacing="1" w:after="100" w:afterAutospacing="1" w:line="240" w:lineRule="auto"/>
        <w:ind w:firstLine="720"/>
        <w:rPr>
          <w:rFonts w:ascii="Times New Roman" w:hAnsi="Times New Roman" w:cs="Times New Roman"/>
          <w:sz w:val="24"/>
          <w:szCs w:val="24"/>
        </w:rPr>
      </w:pPr>
      <w:r w:rsidRPr="00993C5E">
        <w:rPr>
          <w:rFonts w:ascii="Times New Roman" w:hAnsi="Times New Roman" w:cs="Times New Roman"/>
          <w:sz w:val="24"/>
          <w:szCs w:val="24"/>
        </w:rPr>
        <w:t>Focus groups</w:t>
      </w:r>
    </w:p>
    <w:p w:rsidR="006973C5" w:rsidRPr="00993C5E" w:rsidRDefault="006973C5" w:rsidP="00636BA2">
      <w:pPr>
        <w:spacing w:before="100" w:beforeAutospacing="1" w:after="100" w:afterAutospacing="1" w:line="240" w:lineRule="auto"/>
        <w:rPr>
          <w:rFonts w:ascii="Times New Roman" w:hAnsi="Times New Roman" w:cs="Times New Roman"/>
          <w:sz w:val="24"/>
          <w:szCs w:val="24"/>
        </w:rPr>
      </w:pPr>
      <w:r w:rsidRPr="00993C5E">
        <w:rPr>
          <w:rFonts w:ascii="Times New Roman" w:hAnsi="Times New Roman" w:cs="Times New Roman"/>
          <w:sz w:val="24"/>
          <w:szCs w:val="24"/>
        </w:rPr>
        <w:t xml:space="preserve">3. An accessible space (a discussion board) where project participants can record their day to day evaluation </w:t>
      </w:r>
      <w:r w:rsidR="005826D0" w:rsidRPr="00993C5E">
        <w:rPr>
          <w:rFonts w:ascii="Times New Roman" w:hAnsi="Times New Roman" w:cs="Times New Roman"/>
          <w:sz w:val="24"/>
          <w:szCs w:val="24"/>
        </w:rPr>
        <w:t>of the different aspects of the project. This space can also be accessed by the EACEA and external evaluators.</w:t>
      </w:r>
    </w:p>
    <w:p w:rsidR="0006088D" w:rsidRPr="00993C5E" w:rsidRDefault="005826D0" w:rsidP="00636BA2">
      <w:pPr>
        <w:spacing w:before="100" w:beforeAutospacing="1" w:after="100" w:afterAutospacing="1" w:line="240" w:lineRule="auto"/>
        <w:rPr>
          <w:rFonts w:ascii="Times New Roman" w:hAnsi="Times New Roman" w:cs="Times New Roman"/>
          <w:sz w:val="24"/>
          <w:szCs w:val="24"/>
        </w:rPr>
      </w:pPr>
      <w:r w:rsidRPr="00993C5E">
        <w:rPr>
          <w:rFonts w:ascii="Times New Roman" w:hAnsi="Times New Roman" w:cs="Times New Roman"/>
          <w:sz w:val="24"/>
          <w:szCs w:val="24"/>
        </w:rPr>
        <w:t>4</w:t>
      </w:r>
      <w:r w:rsidR="0006088D" w:rsidRPr="00993C5E">
        <w:rPr>
          <w:rFonts w:ascii="Times New Roman" w:hAnsi="Times New Roman" w:cs="Times New Roman"/>
          <w:sz w:val="24"/>
          <w:szCs w:val="24"/>
        </w:rPr>
        <w:t>. A system (a working document) for recording both the findings of evaluation activities for the identified targets and how these findings are acted upon</w:t>
      </w:r>
    </w:p>
    <w:p w:rsidR="0006088D" w:rsidRPr="00993C5E" w:rsidRDefault="005826D0" w:rsidP="00636BA2">
      <w:pPr>
        <w:spacing w:before="100" w:beforeAutospacing="1" w:after="100" w:afterAutospacing="1" w:line="240" w:lineRule="auto"/>
        <w:rPr>
          <w:rFonts w:ascii="Times New Roman" w:hAnsi="Times New Roman" w:cs="Times New Roman"/>
          <w:sz w:val="24"/>
          <w:szCs w:val="24"/>
        </w:rPr>
      </w:pPr>
      <w:r w:rsidRPr="00993C5E">
        <w:rPr>
          <w:rFonts w:ascii="Times New Roman" w:hAnsi="Times New Roman" w:cs="Times New Roman"/>
          <w:sz w:val="24"/>
          <w:szCs w:val="24"/>
        </w:rPr>
        <w:t>5</w:t>
      </w:r>
      <w:r w:rsidR="0006088D" w:rsidRPr="00993C5E">
        <w:rPr>
          <w:rFonts w:ascii="Times New Roman" w:hAnsi="Times New Roman" w:cs="Times New Roman"/>
          <w:sz w:val="24"/>
          <w:szCs w:val="24"/>
        </w:rPr>
        <w:t>. A system (a working document) for recording any additional or modified targets for evaluation.</w:t>
      </w:r>
    </w:p>
    <w:p w:rsidR="0086578B" w:rsidRPr="00993C5E" w:rsidRDefault="00267447" w:rsidP="00636BA2">
      <w:pPr>
        <w:spacing w:before="100" w:beforeAutospacing="1" w:after="100" w:afterAutospacing="1" w:line="240" w:lineRule="auto"/>
        <w:rPr>
          <w:rFonts w:ascii="Times New Roman" w:hAnsi="Times New Roman" w:cs="Times New Roman"/>
          <w:b/>
          <w:sz w:val="24"/>
          <w:szCs w:val="24"/>
        </w:rPr>
      </w:pPr>
      <w:r w:rsidRPr="00993C5E">
        <w:rPr>
          <w:rFonts w:ascii="Times New Roman" w:hAnsi="Times New Roman" w:cs="Times New Roman"/>
          <w:b/>
          <w:bCs/>
          <w:sz w:val="24"/>
          <w:szCs w:val="24"/>
          <w:lang w:eastAsia="es-ES_tradnl"/>
        </w:rPr>
        <w:t>3.3 Quality and evaluation in relation to different Work Packages</w:t>
      </w:r>
    </w:p>
    <w:p w:rsidR="004B54DF" w:rsidRPr="00993C5E" w:rsidRDefault="004B54DF" w:rsidP="00267447">
      <w:pPr>
        <w:autoSpaceDE w:val="0"/>
        <w:autoSpaceDN w:val="0"/>
        <w:adjustRightInd w:val="0"/>
        <w:spacing w:before="100" w:beforeAutospacing="1" w:after="100" w:afterAutospacing="1" w:line="240" w:lineRule="auto"/>
        <w:rPr>
          <w:rFonts w:ascii="Times New Roman" w:hAnsi="Times New Roman" w:cs="Times New Roman"/>
          <w:b/>
          <w:bCs/>
          <w:sz w:val="24"/>
          <w:szCs w:val="24"/>
        </w:rPr>
      </w:pPr>
      <w:r w:rsidRPr="00993C5E">
        <w:rPr>
          <w:rFonts w:ascii="Times New Roman" w:hAnsi="Times New Roman" w:cs="Times New Roman"/>
          <w:b/>
          <w:bCs/>
          <w:sz w:val="24"/>
          <w:szCs w:val="24"/>
        </w:rPr>
        <w:t xml:space="preserve">3.3.1 </w:t>
      </w:r>
      <w:r w:rsidR="00267447" w:rsidRPr="00993C5E">
        <w:rPr>
          <w:rFonts w:ascii="Times New Roman" w:hAnsi="Times New Roman" w:cs="Times New Roman"/>
          <w:b/>
          <w:bCs/>
          <w:sz w:val="24"/>
          <w:szCs w:val="24"/>
        </w:rPr>
        <w:t>WP1 – Management</w:t>
      </w:r>
    </w:p>
    <w:p w:rsidR="004B54DF" w:rsidRPr="00993C5E" w:rsidRDefault="00267447" w:rsidP="00267447">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993C5E">
        <w:rPr>
          <w:rFonts w:ascii="Times New Roman" w:hAnsi="Times New Roman" w:cs="Times New Roman"/>
          <w:bCs/>
          <w:sz w:val="24"/>
          <w:szCs w:val="24"/>
        </w:rPr>
        <w:t>The aim of the WP1</w:t>
      </w:r>
      <w:r w:rsidRPr="00993C5E">
        <w:rPr>
          <w:rFonts w:ascii="Times New Roman" w:hAnsi="Times New Roman" w:cs="Times New Roman"/>
          <w:b/>
          <w:bCs/>
          <w:sz w:val="24"/>
          <w:szCs w:val="24"/>
        </w:rPr>
        <w:t xml:space="preserve"> </w:t>
      </w:r>
      <w:r w:rsidRPr="00993C5E">
        <w:rPr>
          <w:rFonts w:ascii="Times New Roman" w:hAnsi="Times New Roman" w:cs="Times New Roman"/>
          <w:bCs/>
          <w:sz w:val="24"/>
          <w:szCs w:val="24"/>
        </w:rPr>
        <w:t>is</w:t>
      </w:r>
      <w:r w:rsidRPr="00993C5E">
        <w:rPr>
          <w:rFonts w:ascii="Times New Roman" w:hAnsi="Times New Roman" w:cs="Times New Roman"/>
          <w:b/>
          <w:bCs/>
          <w:sz w:val="24"/>
          <w:szCs w:val="24"/>
        </w:rPr>
        <w:t xml:space="preserve"> </w:t>
      </w:r>
      <w:r w:rsidRPr="00993C5E">
        <w:rPr>
          <w:rFonts w:ascii="Times New Roman" w:hAnsi="Times New Roman" w:cs="Times New Roman"/>
          <w:sz w:val="24"/>
          <w:szCs w:val="24"/>
          <w:lang w:val="en-US"/>
        </w:rPr>
        <w:t xml:space="preserve">the development and implementation of a Project Management system that will enable the consortium to deliver the project according to the technical description in the application, within the right time frame, </w:t>
      </w:r>
      <w:r w:rsidRPr="00993C5E">
        <w:rPr>
          <w:rFonts w:ascii="Times New Roman" w:hAnsi="Times New Roman" w:cs="Times New Roman"/>
          <w:sz w:val="24"/>
          <w:szCs w:val="24"/>
        </w:rPr>
        <w:t xml:space="preserve">of a high level of quality and within budget. </w:t>
      </w:r>
    </w:p>
    <w:p w:rsidR="00267447" w:rsidRPr="00993C5E" w:rsidRDefault="00267447" w:rsidP="00267447">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993C5E">
        <w:rPr>
          <w:rFonts w:ascii="Times New Roman" w:hAnsi="Times New Roman" w:cs="Times New Roman"/>
          <w:sz w:val="24"/>
          <w:szCs w:val="24"/>
        </w:rPr>
        <w:t>The quality</w:t>
      </w:r>
      <w:r w:rsidR="00411588" w:rsidRPr="00993C5E">
        <w:rPr>
          <w:rFonts w:ascii="Times New Roman" w:hAnsi="Times New Roman" w:cs="Times New Roman"/>
          <w:sz w:val="24"/>
          <w:szCs w:val="24"/>
        </w:rPr>
        <w:t xml:space="preserve"> of </w:t>
      </w:r>
      <w:r w:rsidRPr="00993C5E">
        <w:rPr>
          <w:rFonts w:ascii="Times New Roman" w:hAnsi="Times New Roman" w:cs="Times New Roman"/>
          <w:sz w:val="24"/>
          <w:szCs w:val="24"/>
        </w:rPr>
        <w:t>WP1 is ensured by the following means</w:t>
      </w:r>
      <w:r w:rsidR="004B54DF" w:rsidRPr="00993C5E">
        <w:rPr>
          <w:rFonts w:ascii="Times New Roman" w:hAnsi="Times New Roman" w:cs="Times New Roman"/>
          <w:sz w:val="24"/>
          <w:szCs w:val="24"/>
        </w:rPr>
        <w:t>:</w:t>
      </w:r>
      <w:r w:rsidRPr="00993C5E">
        <w:rPr>
          <w:rFonts w:ascii="Times New Roman" w:hAnsi="Times New Roman" w:cs="Times New Roman"/>
          <w:sz w:val="24"/>
          <w:szCs w:val="24"/>
        </w:rPr>
        <w:t xml:space="preserve"> </w:t>
      </w:r>
    </w:p>
    <w:p w:rsidR="00267447" w:rsidRPr="00993C5E" w:rsidRDefault="00267447" w:rsidP="00267447">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993C5E">
        <w:rPr>
          <w:rFonts w:ascii="Times New Roman" w:hAnsi="Times New Roman" w:cs="Times New Roman"/>
          <w:sz w:val="24"/>
          <w:szCs w:val="24"/>
        </w:rPr>
        <w:t>Documents:</w:t>
      </w:r>
    </w:p>
    <w:p w:rsidR="004B54DF" w:rsidRPr="002C18FD" w:rsidRDefault="00267447" w:rsidP="00267447">
      <w:pPr>
        <w:pStyle w:val="ListParagraph"/>
        <w:numPr>
          <w:ilvl w:val="0"/>
          <w:numId w:val="26"/>
        </w:numPr>
        <w:autoSpaceDE w:val="0"/>
        <w:autoSpaceDN w:val="0"/>
        <w:adjustRightInd w:val="0"/>
        <w:spacing w:before="100" w:beforeAutospacing="1" w:after="100" w:afterAutospacing="1" w:line="240" w:lineRule="auto"/>
        <w:rPr>
          <w:rFonts w:ascii="Times New Roman" w:hAnsi="Times New Roman" w:cs="Times New Roman"/>
          <w:b/>
          <w:bCs/>
          <w:sz w:val="24"/>
          <w:szCs w:val="24"/>
        </w:rPr>
      </w:pPr>
      <w:r w:rsidRPr="00993C5E">
        <w:rPr>
          <w:rFonts w:ascii="Times New Roman" w:hAnsi="Times New Roman" w:cs="Times New Roman"/>
          <w:sz w:val="24"/>
          <w:szCs w:val="24"/>
        </w:rPr>
        <w:t>P</w:t>
      </w:r>
      <w:r w:rsidR="004B54DF" w:rsidRPr="00993C5E">
        <w:rPr>
          <w:rFonts w:ascii="Times New Roman" w:hAnsi="Times New Roman" w:cs="Times New Roman"/>
          <w:sz w:val="24"/>
          <w:szCs w:val="24"/>
        </w:rPr>
        <w:t>roject Management Reference G</w:t>
      </w:r>
      <w:r w:rsidRPr="00993C5E">
        <w:rPr>
          <w:rFonts w:ascii="Times New Roman" w:hAnsi="Times New Roman" w:cs="Times New Roman"/>
          <w:sz w:val="24"/>
          <w:szCs w:val="24"/>
        </w:rPr>
        <w:t xml:space="preserve">uide: P1 has provided a project reference which includes an overview of the project, project’s objectives, work plan, time line, budget allocation, administrative data and contact details of the participants, methods of communication, and procedures for the certification of deliverables. </w:t>
      </w:r>
    </w:p>
    <w:p w:rsidR="002C18FD" w:rsidRPr="002C18FD" w:rsidRDefault="002C18FD" w:rsidP="002C18FD">
      <w:pPr>
        <w:pStyle w:val="ListParagraph"/>
        <w:autoSpaceDE w:val="0"/>
        <w:autoSpaceDN w:val="0"/>
        <w:adjustRightInd w:val="0"/>
        <w:spacing w:before="100" w:beforeAutospacing="1" w:after="100" w:afterAutospacing="1" w:line="240" w:lineRule="auto"/>
        <w:rPr>
          <w:rFonts w:ascii="Times New Roman" w:hAnsi="Times New Roman" w:cs="Times New Roman"/>
          <w:b/>
          <w:bCs/>
          <w:sz w:val="24"/>
          <w:szCs w:val="24"/>
        </w:rPr>
      </w:pPr>
    </w:p>
    <w:p w:rsidR="002C18FD" w:rsidRPr="00993C5E" w:rsidRDefault="002C18FD" w:rsidP="00267447">
      <w:pPr>
        <w:pStyle w:val="ListParagraph"/>
        <w:numPr>
          <w:ilvl w:val="0"/>
          <w:numId w:val="26"/>
        </w:numPr>
        <w:autoSpaceDE w:val="0"/>
        <w:autoSpaceDN w:val="0"/>
        <w:adjustRightInd w:val="0"/>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Cs/>
          <w:sz w:val="24"/>
          <w:szCs w:val="24"/>
        </w:rPr>
        <w:t xml:space="preserve">Virtual shared workspace: an online resource part of the website (wwww.europeandigitalkitchen.com) for all project participants where documentation for </w:t>
      </w:r>
      <w:proofErr w:type="spellStart"/>
      <w:r>
        <w:rPr>
          <w:rFonts w:ascii="Times New Roman" w:hAnsi="Times New Roman" w:cs="Times New Roman"/>
          <w:bCs/>
          <w:sz w:val="24"/>
          <w:szCs w:val="24"/>
        </w:rPr>
        <w:t>LanCook</w:t>
      </w:r>
      <w:proofErr w:type="spellEnd"/>
      <w:r>
        <w:rPr>
          <w:rFonts w:ascii="Times New Roman" w:hAnsi="Times New Roman" w:cs="Times New Roman"/>
          <w:bCs/>
          <w:sz w:val="24"/>
          <w:szCs w:val="24"/>
        </w:rPr>
        <w:t xml:space="preserve"> is stored and regularly updated.</w:t>
      </w:r>
    </w:p>
    <w:p w:rsidR="004B54DF" w:rsidRPr="00993C5E" w:rsidRDefault="004B54DF" w:rsidP="004B54DF">
      <w:pPr>
        <w:pStyle w:val="ListParagraph"/>
        <w:autoSpaceDE w:val="0"/>
        <w:autoSpaceDN w:val="0"/>
        <w:adjustRightInd w:val="0"/>
        <w:spacing w:before="100" w:beforeAutospacing="1" w:after="100" w:afterAutospacing="1" w:line="240" w:lineRule="auto"/>
        <w:rPr>
          <w:rFonts w:ascii="Times New Roman" w:hAnsi="Times New Roman" w:cs="Times New Roman"/>
          <w:b/>
          <w:bCs/>
          <w:sz w:val="24"/>
          <w:szCs w:val="24"/>
        </w:rPr>
      </w:pPr>
    </w:p>
    <w:p w:rsidR="00267447" w:rsidRPr="00993C5E" w:rsidRDefault="005E0DF2" w:rsidP="00267447">
      <w:pPr>
        <w:pStyle w:val="ListParagraph"/>
        <w:numPr>
          <w:ilvl w:val="0"/>
          <w:numId w:val="26"/>
        </w:numPr>
        <w:autoSpaceDE w:val="0"/>
        <w:autoSpaceDN w:val="0"/>
        <w:adjustRightInd w:val="0"/>
        <w:spacing w:before="100" w:beforeAutospacing="1" w:after="100" w:afterAutospacing="1" w:line="240" w:lineRule="auto"/>
        <w:rPr>
          <w:rFonts w:ascii="Times New Roman" w:hAnsi="Times New Roman" w:cs="Times New Roman"/>
          <w:bCs/>
          <w:sz w:val="24"/>
          <w:szCs w:val="24"/>
        </w:rPr>
      </w:pPr>
      <w:r w:rsidRPr="00993C5E">
        <w:rPr>
          <w:rFonts w:ascii="Times New Roman" w:hAnsi="Times New Roman" w:cs="Times New Roman"/>
          <w:bCs/>
          <w:sz w:val="24"/>
          <w:szCs w:val="24"/>
        </w:rPr>
        <w:t>Internal and external p</w:t>
      </w:r>
      <w:r w:rsidR="00267447" w:rsidRPr="00993C5E">
        <w:rPr>
          <w:rFonts w:ascii="Times New Roman" w:hAnsi="Times New Roman" w:cs="Times New Roman"/>
          <w:bCs/>
          <w:sz w:val="24"/>
          <w:szCs w:val="24"/>
        </w:rPr>
        <w:t xml:space="preserve">rogress reports: Progress reports will provide </w:t>
      </w:r>
      <w:r w:rsidR="00267447" w:rsidRPr="00993C5E">
        <w:rPr>
          <w:rFonts w:ascii="Times New Roman" w:hAnsi="Times New Roman" w:cs="Times New Roman"/>
          <w:sz w:val="24"/>
          <w:szCs w:val="24"/>
        </w:rPr>
        <w:t xml:space="preserve">an overview of the progress made, description of forthcoming tasks, budget consumed and available, minutes of the meetings, fulfilment of the action plan. Internal progress reports are discussed in the consortium meetings, external reports </w:t>
      </w:r>
      <w:r w:rsidR="004B54DF" w:rsidRPr="00993C5E">
        <w:rPr>
          <w:rFonts w:ascii="Times New Roman" w:hAnsi="Times New Roman" w:cs="Times New Roman"/>
          <w:sz w:val="24"/>
          <w:szCs w:val="24"/>
        </w:rPr>
        <w:t>will be sent to the EACEA</w:t>
      </w:r>
      <w:r w:rsidR="00267447" w:rsidRPr="00993C5E">
        <w:rPr>
          <w:rFonts w:ascii="Times New Roman" w:hAnsi="Times New Roman" w:cs="Times New Roman"/>
          <w:sz w:val="24"/>
          <w:szCs w:val="24"/>
        </w:rPr>
        <w:t>.</w:t>
      </w:r>
    </w:p>
    <w:p w:rsidR="00267447" w:rsidRPr="00993C5E" w:rsidRDefault="00267447" w:rsidP="00267447">
      <w:pPr>
        <w:pStyle w:val="ListParagraph"/>
        <w:autoSpaceDE w:val="0"/>
        <w:autoSpaceDN w:val="0"/>
        <w:adjustRightInd w:val="0"/>
        <w:spacing w:before="100" w:beforeAutospacing="1" w:after="100" w:afterAutospacing="1" w:line="240" w:lineRule="auto"/>
        <w:rPr>
          <w:rFonts w:ascii="Times New Roman" w:hAnsi="Times New Roman" w:cs="Times New Roman"/>
          <w:b/>
          <w:bCs/>
          <w:sz w:val="24"/>
          <w:szCs w:val="24"/>
        </w:rPr>
      </w:pPr>
    </w:p>
    <w:p w:rsidR="00267447" w:rsidRPr="00993C5E" w:rsidRDefault="00267447" w:rsidP="00267447">
      <w:pPr>
        <w:autoSpaceDE w:val="0"/>
        <w:autoSpaceDN w:val="0"/>
        <w:adjustRightInd w:val="0"/>
        <w:spacing w:before="100" w:beforeAutospacing="1" w:after="100" w:afterAutospacing="1" w:line="240" w:lineRule="auto"/>
        <w:rPr>
          <w:rFonts w:ascii="Times New Roman" w:hAnsi="Times New Roman" w:cs="Times New Roman"/>
          <w:bCs/>
          <w:sz w:val="24"/>
          <w:szCs w:val="24"/>
        </w:rPr>
      </w:pPr>
      <w:r w:rsidRPr="00993C5E">
        <w:rPr>
          <w:rFonts w:ascii="Times New Roman" w:hAnsi="Times New Roman" w:cs="Times New Roman"/>
          <w:bCs/>
          <w:sz w:val="24"/>
          <w:szCs w:val="24"/>
        </w:rPr>
        <w:t>Organisation:</w:t>
      </w:r>
    </w:p>
    <w:p w:rsidR="00267447" w:rsidRPr="00993C5E" w:rsidRDefault="00267447" w:rsidP="00267447">
      <w:pPr>
        <w:pStyle w:val="ListParagraph"/>
        <w:numPr>
          <w:ilvl w:val="0"/>
          <w:numId w:val="27"/>
        </w:numPr>
        <w:autoSpaceDE w:val="0"/>
        <w:autoSpaceDN w:val="0"/>
        <w:adjustRightInd w:val="0"/>
        <w:spacing w:before="100" w:beforeAutospacing="1" w:after="100" w:afterAutospacing="1" w:line="240" w:lineRule="auto"/>
        <w:rPr>
          <w:rFonts w:ascii="Times New Roman" w:hAnsi="Times New Roman" w:cs="Times New Roman"/>
          <w:bCs/>
          <w:sz w:val="24"/>
          <w:szCs w:val="24"/>
        </w:rPr>
      </w:pPr>
      <w:r w:rsidRPr="00993C5E">
        <w:rPr>
          <w:rFonts w:ascii="Times New Roman" w:hAnsi="Times New Roman" w:cs="Times New Roman"/>
          <w:bCs/>
          <w:sz w:val="24"/>
          <w:szCs w:val="24"/>
        </w:rPr>
        <w:t>Steering committee: A steering committee has been established by the lead staff from partner institutions to coordinate and monitor the progress of the project.</w:t>
      </w:r>
    </w:p>
    <w:p w:rsidR="004B54DF" w:rsidRPr="00993C5E" w:rsidRDefault="004B54DF" w:rsidP="004B54DF">
      <w:pPr>
        <w:pStyle w:val="ListParagraph"/>
        <w:autoSpaceDE w:val="0"/>
        <w:autoSpaceDN w:val="0"/>
        <w:adjustRightInd w:val="0"/>
        <w:spacing w:before="100" w:beforeAutospacing="1" w:after="100" w:afterAutospacing="1" w:line="240" w:lineRule="auto"/>
        <w:ind w:left="927"/>
        <w:rPr>
          <w:rFonts w:ascii="Times New Roman" w:hAnsi="Times New Roman" w:cs="Times New Roman"/>
          <w:bCs/>
          <w:sz w:val="24"/>
          <w:szCs w:val="24"/>
        </w:rPr>
      </w:pPr>
    </w:p>
    <w:p w:rsidR="00267447" w:rsidRPr="00993C5E" w:rsidRDefault="00267447" w:rsidP="00267447">
      <w:pPr>
        <w:pStyle w:val="ListParagraph"/>
        <w:numPr>
          <w:ilvl w:val="0"/>
          <w:numId w:val="27"/>
        </w:numPr>
        <w:autoSpaceDE w:val="0"/>
        <w:autoSpaceDN w:val="0"/>
        <w:adjustRightInd w:val="0"/>
        <w:spacing w:before="100" w:beforeAutospacing="1" w:after="100" w:afterAutospacing="1" w:line="240" w:lineRule="auto"/>
        <w:rPr>
          <w:rFonts w:ascii="Times New Roman" w:hAnsi="Times New Roman" w:cs="Times New Roman"/>
          <w:bCs/>
          <w:sz w:val="24"/>
          <w:szCs w:val="24"/>
        </w:rPr>
      </w:pPr>
      <w:r w:rsidRPr="00993C5E">
        <w:rPr>
          <w:rFonts w:ascii="Times New Roman" w:hAnsi="Times New Roman" w:cs="Times New Roman"/>
          <w:bCs/>
          <w:sz w:val="24"/>
          <w:szCs w:val="24"/>
        </w:rPr>
        <w:t>Periodic consortium meetings: A kick-off meeting was organised via Skype, and a major planning meeting in Ne</w:t>
      </w:r>
      <w:r w:rsidR="00411588" w:rsidRPr="00993C5E">
        <w:rPr>
          <w:rFonts w:ascii="Times New Roman" w:hAnsi="Times New Roman" w:cs="Times New Roman"/>
          <w:bCs/>
          <w:sz w:val="24"/>
          <w:szCs w:val="24"/>
        </w:rPr>
        <w:t xml:space="preserve">wcastle. Virtual meetings via Skype </w:t>
      </w:r>
      <w:r w:rsidRPr="00993C5E">
        <w:rPr>
          <w:rFonts w:ascii="Times New Roman" w:hAnsi="Times New Roman" w:cs="Times New Roman"/>
          <w:bCs/>
          <w:sz w:val="24"/>
          <w:szCs w:val="24"/>
        </w:rPr>
        <w:t xml:space="preserve">be organised every six months. </w:t>
      </w:r>
    </w:p>
    <w:p w:rsidR="00267447" w:rsidRPr="00993C5E" w:rsidRDefault="00267447" w:rsidP="00267447">
      <w:pPr>
        <w:autoSpaceDE w:val="0"/>
        <w:autoSpaceDN w:val="0"/>
        <w:adjustRightInd w:val="0"/>
        <w:spacing w:before="100" w:beforeAutospacing="1" w:after="100" w:afterAutospacing="1" w:line="240" w:lineRule="auto"/>
        <w:ind w:left="720"/>
        <w:rPr>
          <w:rFonts w:ascii="Times New Roman" w:hAnsi="Times New Roman" w:cs="Times New Roman"/>
          <w:b/>
          <w:bCs/>
          <w:sz w:val="24"/>
          <w:szCs w:val="24"/>
        </w:rPr>
      </w:pPr>
    </w:p>
    <w:p w:rsidR="0017672F" w:rsidRPr="00993C5E" w:rsidRDefault="00451654" w:rsidP="00267447">
      <w:pPr>
        <w:autoSpaceDE w:val="0"/>
        <w:autoSpaceDN w:val="0"/>
        <w:adjustRightInd w:val="0"/>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3.3.1.2</w:t>
      </w:r>
      <w:r w:rsidR="005E0DF2" w:rsidRPr="00993C5E">
        <w:rPr>
          <w:rFonts w:ascii="Times New Roman" w:hAnsi="Times New Roman" w:cs="Times New Roman"/>
          <w:b/>
          <w:bCs/>
          <w:sz w:val="24"/>
          <w:szCs w:val="24"/>
        </w:rPr>
        <w:t xml:space="preserve"> </w:t>
      </w:r>
      <w:r w:rsidR="004B54DF" w:rsidRPr="00993C5E">
        <w:rPr>
          <w:rFonts w:ascii="Times New Roman" w:hAnsi="Times New Roman" w:cs="Times New Roman"/>
          <w:b/>
          <w:bCs/>
          <w:sz w:val="24"/>
          <w:szCs w:val="24"/>
        </w:rPr>
        <w:t>Targets for e</w:t>
      </w:r>
      <w:r w:rsidR="003B3F79" w:rsidRPr="00993C5E">
        <w:rPr>
          <w:rFonts w:ascii="Times New Roman" w:hAnsi="Times New Roman" w:cs="Times New Roman"/>
          <w:b/>
          <w:bCs/>
          <w:sz w:val="24"/>
          <w:szCs w:val="24"/>
        </w:rPr>
        <w:t xml:space="preserve">valuation in WP1 </w:t>
      </w:r>
    </w:p>
    <w:p w:rsidR="0017672F" w:rsidRPr="00993C5E" w:rsidRDefault="0017672F" w:rsidP="00267447">
      <w:pPr>
        <w:autoSpaceDE w:val="0"/>
        <w:autoSpaceDN w:val="0"/>
        <w:adjustRightInd w:val="0"/>
        <w:spacing w:before="100" w:beforeAutospacing="1" w:after="100" w:afterAutospacing="1" w:line="240" w:lineRule="auto"/>
        <w:rPr>
          <w:rFonts w:ascii="Times New Roman" w:hAnsi="Times New Roman" w:cs="Times New Roman"/>
          <w:b/>
          <w:bCs/>
          <w:sz w:val="24"/>
          <w:szCs w:val="24"/>
        </w:rPr>
      </w:pPr>
    </w:p>
    <w:p w:rsidR="0017672F" w:rsidRPr="00993C5E" w:rsidRDefault="00993C5E" w:rsidP="00267447">
      <w:pPr>
        <w:autoSpaceDE w:val="0"/>
        <w:autoSpaceDN w:val="0"/>
        <w:adjustRightInd w:val="0"/>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See next page for table</w:t>
      </w:r>
    </w:p>
    <w:p w:rsidR="0017672F" w:rsidRPr="00993C5E" w:rsidRDefault="0017672F" w:rsidP="00267447">
      <w:pPr>
        <w:autoSpaceDE w:val="0"/>
        <w:autoSpaceDN w:val="0"/>
        <w:adjustRightInd w:val="0"/>
        <w:spacing w:before="100" w:beforeAutospacing="1" w:after="100" w:afterAutospacing="1" w:line="240" w:lineRule="auto"/>
        <w:rPr>
          <w:rFonts w:ascii="Times New Roman" w:hAnsi="Times New Roman" w:cs="Times New Roman"/>
          <w:b/>
          <w:bCs/>
          <w:sz w:val="24"/>
          <w:szCs w:val="24"/>
        </w:rPr>
      </w:pPr>
    </w:p>
    <w:p w:rsidR="0017672F" w:rsidRPr="00993C5E" w:rsidRDefault="0017672F" w:rsidP="00267447">
      <w:pPr>
        <w:autoSpaceDE w:val="0"/>
        <w:autoSpaceDN w:val="0"/>
        <w:adjustRightInd w:val="0"/>
        <w:spacing w:before="100" w:beforeAutospacing="1" w:after="100" w:afterAutospacing="1" w:line="240" w:lineRule="auto"/>
        <w:rPr>
          <w:rFonts w:ascii="Times New Roman" w:hAnsi="Times New Roman" w:cs="Times New Roman"/>
          <w:b/>
          <w:bCs/>
          <w:sz w:val="24"/>
          <w:szCs w:val="24"/>
        </w:rPr>
      </w:pPr>
    </w:p>
    <w:p w:rsidR="0017672F" w:rsidRPr="00993C5E" w:rsidRDefault="0017672F" w:rsidP="00267447">
      <w:pPr>
        <w:autoSpaceDE w:val="0"/>
        <w:autoSpaceDN w:val="0"/>
        <w:adjustRightInd w:val="0"/>
        <w:spacing w:before="100" w:beforeAutospacing="1" w:after="100" w:afterAutospacing="1" w:line="240" w:lineRule="auto"/>
        <w:rPr>
          <w:rFonts w:ascii="Times New Roman" w:hAnsi="Times New Roman" w:cs="Times New Roman"/>
          <w:b/>
          <w:bCs/>
          <w:sz w:val="24"/>
          <w:szCs w:val="24"/>
        </w:rPr>
      </w:pPr>
    </w:p>
    <w:p w:rsidR="0017672F" w:rsidRPr="00993C5E" w:rsidRDefault="0017672F" w:rsidP="00267447">
      <w:pPr>
        <w:autoSpaceDE w:val="0"/>
        <w:autoSpaceDN w:val="0"/>
        <w:adjustRightInd w:val="0"/>
        <w:spacing w:before="100" w:beforeAutospacing="1" w:after="100" w:afterAutospacing="1" w:line="240" w:lineRule="auto"/>
        <w:rPr>
          <w:rFonts w:ascii="Times New Roman" w:hAnsi="Times New Roman" w:cs="Times New Roman"/>
          <w:b/>
          <w:bCs/>
          <w:sz w:val="24"/>
          <w:szCs w:val="24"/>
        </w:rPr>
      </w:pPr>
    </w:p>
    <w:p w:rsidR="0017672F" w:rsidRPr="00993C5E" w:rsidRDefault="0017672F" w:rsidP="00267447">
      <w:pPr>
        <w:autoSpaceDE w:val="0"/>
        <w:autoSpaceDN w:val="0"/>
        <w:adjustRightInd w:val="0"/>
        <w:spacing w:before="100" w:beforeAutospacing="1" w:after="100" w:afterAutospacing="1" w:line="240" w:lineRule="auto"/>
        <w:rPr>
          <w:rFonts w:ascii="Times New Roman" w:hAnsi="Times New Roman" w:cs="Times New Roman"/>
          <w:b/>
          <w:bCs/>
          <w:sz w:val="24"/>
          <w:szCs w:val="24"/>
        </w:rPr>
      </w:pPr>
    </w:p>
    <w:p w:rsidR="0017672F" w:rsidRPr="00993C5E" w:rsidRDefault="0017672F" w:rsidP="00267447">
      <w:pPr>
        <w:autoSpaceDE w:val="0"/>
        <w:autoSpaceDN w:val="0"/>
        <w:adjustRightInd w:val="0"/>
        <w:spacing w:before="100" w:beforeAutospacing="1" w:after="100" w:afterAutospacing="1" w:line="240" w:lineRule="auto"/>
        <w:rPr>
          <w:rFonts w:ascii="Times New Roman" w:hAnsi="Times New Roman" w:cs="Times New Roman"/>
          <w:b/>
          <w:bCs/>
          <w:sz w:val="24"/>
          <w:szCs w:val="24"/>
        </w:rPr>
      </w:pPr>
    </w:p>
    <w:p w:rsidR="00993C5E" w:rsidRPr="00993C5E" w:rsidRDefault="00993C5E" w:rsidP="005016F0">
      <w:pPr>
        <w:rPr>
          <w:rFonts w:ascii="Times New Roman" w:hAnsi="Times New Roman" w:cs="Times New Roman"/>
          <w:b/>
          <w:bCs/>
          <w:sz w:val="24"/>
          <w:szCs w:val="24"/>
        </w:rPr>
        <w:sectPr w:rsidR="00993C5E" w:rsidRPr="00993C5E" w:rsidSect="00033250">
          <w:pgSz w:w="11900" w:h="16840"/>
          <w:pgMar w:top="1417" w:right="1701" w:bottom="1417" w:left="1701" w:header="708" w:footer="708" w:gutter="0"/>
          <w:cols w:space="708"/>
        </w:sectPr>
      </w:pPr>
    </w:p>
    <w:tbl>
      <w:tblPr>
        <w:tblStyle w:val="TableGrid"/>
        <w:tblpPr w:leftFromText="180" w:rightFromText="180" w:vertAnchor="text" w:horzAnchor="margin" w:tblpY="-359"/>
        <w:tblW w:w="14000" w:type="dxa"/>
        <w:tblLayout w:type="fixed"/>
        <w:tblLook w:val="04A0" w:firstRow="1" w:lastRow="0" w:firstColumn="1" w:lastColumn="0" w:noHBand="0" w:noVBand="1"/>
      </w:tblPr>
      <w:tblGrid>
        <w:gridCol w:w="2376"/>
        <w:gridCol w:w="2127"/>
        <w:gridCol w:w="3402"/>
        <w:gridCol w:w="2126"/>
        <w:gridCol w:w="3969"/>
      </w:tblGrid>
      <w:tr w:rsidR="00993C5E" w:rsidRPr="00993C5E" w:rsidTr="00993C5E">
        <w:tc>
          <w:tcPr>
            <w:tcW w:w="2376" w:type="dxa"/>
          </w:tcPr>
          <w:p w:rsidR="00993C5E" w:rsidRPr="00993C5E" w:rsidRDefault="00993C5E" w:rsidP="00993C5E">
            <w:pPr>
              <w:autoSpaceDE w:val="0"/>
              <w:autoSpaceDN w:val="0"/>
              <w:adjustRightInd w:val="0"/>
              <w:spacing w:before="100" w:beforeAutospacing="1" w:after="100" w:afterAutospacing="1"/>
              <w:rPr>
                <w:rFonts w:ascii="Times New Roman" w:hAnsi="Times New Roman" w:cs="Times New Roman"/>
                <w:b/>
                <w:bCs/>
                <w:sz w:val="24"/>
                <w:szCs w:val="24"/>
              </w:rPr>
            </w:pPr>
            <w:r w:rsidRPr="00993C5E">
              <w:rPr>
                <w:rFonts w:ascii="Times New Roman" w:hAnsi="Times New Roman" w:cs="Times New Roman"/>
                <w:b/>
                <w:bCs/>
                <w:sz w:val="24"/>
                <w:szCs w:val="24"/>
              </w:rPr>
              <w:t xml:space="preserve">Target </w:t>
            </w:r>
          </w:p>
        </w:tc>
        <w:tc>
          <w:tcPr>
            <w:tcW w:w="2127" w:type="dxa"/>
          </w:tcPr>
          <w:p w:rsidR="00993C5E" w:rsidRPr="00993C5E" w:rsidRDefault="00993C5E" w:rsidP="00993C5E">
            <w:pPr>
              <w:autoSpaceDE w:val="0"/>
              <w:autoSpaceDN w:val="0"/>
              <w:adjustRightInd w:val="0"/>
              <w:spacing w:before="100" w:beforeAutospacing="1" w:after="100" w:afterAutospacing="1"/>
              <w:rPr>
                <w:rFonts w:ascii="Times New Roman" w:hAnsi="Times New Roman" w:cs="Times New Roman"/>
                <w:b/>
                <w:bCs/>
                <w:sz w:val="24"/>
                <w:szCs w:val="24"/>
              </w:rPr>
            </w:pPr>
            <w:r w:rsidRPr="00993C5E">
              <w:rPr>
                <w:rFonts w:ascii="Times New Roman" w:hAnsi="Times New Roman" w:cs="Times New Roman"/>
                <w:b/>
                <w:bCs/>
                <w:sz w:val="24"/>
                <w:szCs w:val="24"/>
              </w:rPr>
              <w:t xml:space="preserve">Summative </w:t>
            </w:r>
          </w:p>
        </w:tc>
        <w:tc>
          <w:tcPr>
            <w:tcW w:w="3402" w:type="dxa"/>
          </w:tcPr>
          <w:p w:rsidR="00993C5E" w:rsidRPr="00993C5E" w:rsidRDefault="00993C5E" w:rsidP="00993C5E">
            <w:pPr>
              <w:autoSpaceDE w:val="0"/>
              <w:autoSpaceDN w:val="0"/>
              <w:adjustRightInd w:val="0"/>
              <w:spacing w:before="100" w:beforeAutospacing="1" w:after="100" w:afterAutospacing="1"/>
              <w:rPr>
                <w:rFonts w:ascii="Times New Roman" w:hAnsi="Times New Roman" w:cs="Times New Roman"/>
                <w:b/>
                <w:bCs/>
                <w:sz w:val="24"/>
                <w:szCs w:val="24"/>
              </w:rPr>
            </w:pPr>
            <w:r w:rsidRPr="00993C5E">
              <w:rPr>
                <w:rFonts w:ascii="Times New Roman" w:hAnsi="Times New Roman" w:cs="Times New Roman"/>
                <w:b/>
                <w:bCs/>
                <w:sz w:val="24"/>
                <w:szCs w:val="24"/>
              </w:rPr>
              <w:t>Evaluation Method</w:t>
            </w:r>
          </w:p>
        </w:tc>
        <w:tc>
          <w:tcPr>
            <w:tcW w:w="2126" w:type="dxa"/>
          </w:tcPr>
          <w:p w:rsidR="00993C5E" w:rsidRPr="00993C5E" w:rsidRDefault="00993C5E" w:rsidP="00993C5E">
            <w:pPr>
              <w:autoSpaceDE w:val="0"/>
              <w:autoSpaceDN w:val="0"/>
              <w:adjustRightInd w:val="0"/>
              <w:spacing w:before="100" w:beforeAutospacing="1" w:after="100" w:afterAutospacing="1"/>
              <w:rPr>
                <w:rFonts w:ascii="Times New Roman" w:hAnsi="Times New Roman" w:cs="Times New Roman"/>
                <w:b/>
                <w:bCs/>
                <w:sz w:val="24"/>
                <w:szCs w:val="24"/>
              </w:rPr>
            </w:pPr>
            <w:r w:rsidRPr="00993C5E">
              <w:rPr>
                <w:rFonts w:ascii="Times New Roman" w:hAnsi="Times New Roman" w:cs="Times New Roman"/>
                <w:b/>
                <w:bCs/>
                <w:sz w:val="24"/>
                <w:szCs w:val="24"/>
              </w:rPr>
              <w:t>Formative</w:t>
            </w:r>
          </w:p>
        </w:tc>
        <w:tc>
          <w:tcPr>
            <w:tcW w:w="3969" w:type="dxa"/>
          </w:tcPr>
          <w:p w:rsidR="00993C5E" w:rsidRPr="00993C5E" w:rsidRDefault="00993C5E" w:rsidP="00993C5E">
            <w:pPr>
              <w:autoSpaceDE w:val="0"/>
              <w:autoSpaceDN w:val="0"/>
              <w:adjustRightInd w:val="0"/>
              <w:spacing w:before="100" w:beforeAutospacing="1" w:after="100" w:afterAutospacing="1"/>
              <w:rPr>
                <w:rFonts w:ascii="Times New Roman" w:hAnsi="Times New Roman" w:cs="Times New Roman"/>
                <w:b/>
                <w:bCs/>
                <w:sz w:val="24"/>
                <w:szCs w:val="24"/>
              </w:rPr>
            </w:pPr>
            <w:r w:rsidRPr="00993C5E">
              <w:rPr>
                <w:rFonts w:ascii="Times New Roman" w:hAnsi="Times New Roman" w:cs="Times New Roman"/>
                <w:b/>
                <w:bCs/>
                <w:sz w:val="24"/>
                <w:szCs w:val="24"/>
              </w:rPr>
              <w:t>Evaluation Method</w:t>
            </w:r>
          </w:p>
        </w:tc>
      </w:tr>
      <w:tr w:rsidR="00993C5E" w:rsidRPr="00993C5E" w:rsidTr="00993C5E">
        <w:tc>
          <w:tcPr>
            <w:tcW w:w="2376" w:type="dxa"/>
          </w:tcPr>
          <w:p w:rsidR="00993C5E" w:rsidRPr="00993C5E" w:rsidRDefault="00993C5E" w:rsidP="00993C5E">
            <w:pPr>
              <w:autoSpaceDE w:val="0"/>
              <w:autoSpaceDN w:val="0"/>
              <w:adjustRightInd w:val="0"/>
              <w:spacing w:before="100" w:beforeAutospacing="1" w:after="100" w:afterAutospacing="1"/>
              <w:rPr>
                <w:rFonts w:ascii="Times New Roman" w:hAnsi="Times New Roman" w:cs="Times New Roman"/>
                <w:b/>
                <w:bCs/>
                <w:sz w:val="24"/>
                <w:szCs w:val="24"/>
              </w:rPr>
            </w:pPr>
            <w:r w:rsidRPr="00993C5E">
              <w:rPr>
                <w:rFonts w:ascii="Times New Roman" w:hAnsi="Times New Roman" w:cs="Times New Roman"/>
                <w:b/>
                <w:bCs/>
                <w:sz w:val="24"/>
                <w:szCs w:val="24"/>
              </w:rPr>
              <w:t>Project Co-ordination</w:t>
            </w:r>
          </w:p>
        </w:tc>
        <w:tc>
          <w:tcPr>
            <w:tcW w:w="2127" w:type="dxa"/>
          </w:tcPr>
          <w:p w:rsidR="00993C5E" w:rsidRPr="00993C5E" w:rsidRDefault="00993C5E" w:rsidP="00993C5E">
            <w:pPr>
              <w:autoSpaceDE w:val="0"/>
              <w:autoSpaceDN w:val="0"/>
              <w:adjustRightInd w:val="0"/>
              <w:spacing w:before="100" w:beforeAutospacing="1" w:after="100" w:afterAutospacing="1"/>
              <w:rPr>
                <w:rFonts w:ascii="Times New Roman" w:hAnsi="Times New Roman" w:cs="Times New Roman"/>
                <w:b/>
                <w:bCs/>
                <w:sz w:val="24"/>
                <w:szCs w:val="24"/>
              </w:rPr>
            </w:pPr>
            <w:r w:rsidRPr="00993C5E">
              <w:rPr>
                <w:rFonts w:ascii="Times New Roman" w:hAnsi="Times New Roman" w:cs="Times New Roman"/>
                <w:b/>
                <w:bCs/>
                <w:sz w:val="24"/>
                <w:szCs w:val="24"/>
              </w:rPr>
              <w:t>Deliverable:</w:t>
            </w:r>
            <w:r w:rsidRPr="00993C5E">
              <w:rPr>
                <w:rFonts w:ascii="Times New Roman" w:hAnsi="Times New Roman" w:cs="Times New Roman"/>
                <w:bCs/>
                <w:sz w:val="24"/>
                <w:szCs w:val="24"/>
              </w:rPr>
              <w:t>D1.1 Final first version of Project Management Reference Guide</w:t>
            </w:r>
          </w:p>
          <w:p w:rsidR="00993C5E" w:rsidRPr="00993C5E" w:rsidRDefault="00993C5E" w:rsidP="00993C5E">
            <w:pPr>
              <w:autoSpaceDE w:val="0"/>
              <w:autoSpaceDN w:val="0"/>
              <w:adjustRightInd w:val="0"/>
              <w:spacing w:before="100" w:beforeAutospacing="1" w:after="100" w:afterAutospacing="1"/>
              <w:rPr>
                <w:rFonts w:ascii="Times New Roman" w:hAnsi="Times New Roman" w:cs="Times New Roman"/>
                <w:b/>
                <w:bCs/>
                <w:sz w:val="24"/>
                <w:szCs w:val="24"/>
              </w:rPr>
            </w:pPr>
          </w:p>
        </w:tc>
        <w:tc>
          <w:tcPr>
            <w:tcW w:w="3402" w:type="dxa"/>
          </w:tcPr>
          <w:p w:rsidR="00993C5E" w:rsidRDefault="00993C5E" w:rsidP="00993C5E">
            <w:pPr>
              <w:rPr>
                <w:rFonts w:ascii="Times New Roman" w:hAnsi="Times New Roman" w:cs="Times New Roman"/>
                <w:bCs/>
                <w:sz w:val="24"/>
                <w:szCs w:val="24"/>
              </w:rPr>
            </w:pPr>
          </w:p>
          <w:p w:rsidR="00993C5E" w:rsidRPr="00993C5E" w:rsidRDefault="00993C5E" w:rsidP="00993C5E">
            <w:pPr>
              <w:rPr>
                <w:rFonts w:ascii="Times New Roman" w:hAnsi="Times New Roman" w:cs="Times New Roman"/>
                <w:bCs/>
                <w:sz w:val="24"/>
                <w:szCs w:val="24"/>
              </w:rPr>
            </w:pPr>
            <w:r w:rsidRPr="00993C5E">
              <w:rPr>
                <w:rFonts w:ascii="Times New Roman" w:hAnsi="Times New Roman" w:cs="Times New Roman"/>
                <w:bCs/>
                <w:sz w:val="24"/>
                <w:szCs w:val="24"/>
              </w:rPr>
              <w:t>Internal evaluation by all project participants</w:t>
            </w:r>
          </w:p>
          <w:p w:rsidR="00993C5E" w:rsidRDefault="00993C5E" w:rsidP="00993C5E">
            <w:pPr>
              <w:rPr>
                <w:rFonts w:ascii="Times New Roman" w:hAnsi="Times New Roman" w:cs="Times New Roman"/>
                <w:bCs/>
                <w:sz w:val="24"/>
                <w:szCs w:val="24"/>
              </w:rPr>
            </w:pPr>
          </w:p>
          <w:p w:rsidR="00993C5E" w:rsidRDefault="00993C5E" w:rsidP="00993C5E">
            <w:pPr>
              <w:rPr>
                <w:rFonts w:ascii="Times New Roman" w:hAnsi="Times New Roman" w:cs="Times New Roman"/>
                <w:bCs/>
                <w:sz w:val="24"/>
                <w:szCs w:val="24"/>
              </w:rPr>
            </w:pPr>
            <w:r w:rsidRPr="00993C5E">
              <w:rPr>
                <w:rFonts w:ascii="Times New Roman" w:hAnsi="Times New Roman" w:cs="Times New Roman"/>
                <w:bCs/>
                <w:sz w:val="24"/>
                <w:szCs w:val="24"/>
              </w:rPr>
              <w:t>External  evaluation by external evaluator</w:t>
            </w:r>
          </w:p>
          <w:p w:rsidR="00993C5E" w:rsidRDefault="00993C5E" w:rsidP="00993C5E">
            <w:pPr>
              <w:rPr>
                <w:rFonts w:ascii="Times New Roman" w:hAnsi="Times New Roman" w:cs="Times New Roman"/>
                <w:bCs/>
                <w:sz w:val="24"/>
                <w:szCs w:val="24"/>
              </w:rPr>
            </w:pPr>
          </w:p>
          <w:p w:rsidR="00993C5E" w:rsidRDefault="00993C5E" w:rsidP="00993C5E">
            <w:pPr>
              <w:rPr>
                <w:rFonts w:ascii="Times New Roman" w:hAnsi="Times New Roman" w:cs="Times New Roman"/>
                <w:bCs/>
                <w:sz w:val="24"/>
                <w:szCs w:val="24"/>
              </w:rPr>
            </w:pPr>
            <w:r>
              <w:rPr>
                <w:rFonts w:ascii="Times New Roman" w:hAnsi="Times New Roman" w:cs="Times New Roman"/>
                <w:bCs/>
                <w:sz w:val="24"/>
                <w:szCs w:val="24"/>
              </w:rPr>
              <w:t>Feedback acted upon and modifications made</w:t>
            </w:r>
          </w:p>
          <w:p w:rsidR="00993C5E" w:rsidRDefault="00993C5E" w:rsidP="00993C5E">
            <w:pPr>
              <w:rPr>
                <w:rFonts w:ascii="Times New Roman" w:hAnsi="Times New Roman" w:cs="Times New Roman"/>
                <w:bCs/>
                <w:sz w:val="24"/>
                <w:szCs w:val="24"/>
              </w:rPr>
            </w:pPr>
          </w:p>
          <w:p w:rsidR="00993C5E" w:rsidRPr="00993C5E" w:rsidRDefault="00993C5E" w:rsidP="00993C5E">
            <w:pPr>
              <w:rPr>
                <w:rFonts w:ascii="Times New Roman" w:hAnsi="Times New Roman" w:cs="Times New Roman"/>
                <w:bCs/>
                <w:sz w:val="24"/>
                <w:szCs w:val="24"/>
              </w:rPr>
            </w:pPr>
            <w:r>
              <w:rPr>
                <w:rFonts w:ascii="Times New Roman" w:hAnsi="Times New Roman" w:cs="Times New Roman"/>
                <w:bCs/>
                <w:sz w:val="24"/>
                <w:szCs w:val="24"/>
              </w:rPr>
              <w:t>Actions recorded for external reporting</w:t>
            </w:r>
          </w:p>
        </w:tc>
        <w:tc>
          <w:tcPr>
            <w:tcW w:w="2126" w:type="dxa"/>
          </w:tcPr>
          <w:p w:rsidR="00993C5E" w:rsidRPr="00993C5E" w:rsidRDefault="00993C5E" w:rsidP="00993C5E">
            <w:pPr>
              <w:rPr>
                <w:rFonts w:ascii="Times New Roman" w:hAnsi="Times New Roman" w:cs="Times New Roman"/>
                <w:sz w:val="24"/>
                <w:szCs w:val="24"/>
              </w:rPr>
            </w:pPr>
            <w:r w:rsidRPr="00993C5E">
              <w:rPr>
                <w:rFonts w:ascii="Times New Roman" w:hAnsi="Times New Roman" w:cs="Times New Roman"/>
                <w:bCs/>
                <w:sz w:val="24"/>
                <w:szCs w:val="24"/>
              </w:rPr>
              <w:t>Self (P1</w:t>
            </w:r>
            <w:proofErr w:type="gramStart"/>
            <w:r w:rsidRPr="00993C5E">
              <w:rPr>
                <w:rFonts w:ascii="Times New Roman" w:hAnsi="Times New Roman" w:cs="Times New Roman"/>
                <w:bCs/>
                <w:sz w:val="24"/>
                <w:szCs w:val="24"/>
              </w:rPr>
              <w:t>)  and</w:t>
            </w:r>
            <w:proofErr w:type="gramEnd"/>
            <w:r w:rsidRPr="00993C5E">
              <w:rPr>
                <w:rFonts w:ascii="Times New Roman" w:hAnsi="Times New Roman" w:cs="Times New Roman"/>
                <w:bCs/>
                <w:sz w:val="24"/>
                <w:szCs w:val="24"/>
              </w:rPr>
              <w:t xml:space="preserve"> peer evaluation</w:t>
            </w:r>
            <w:r w:rsidR="00524781">
              <w:rPr>
                <w:rFonts w:ascii="Times New Roman" w:hAnsi="Times New Roman" w:cs="Times New Roman"/>
                <w:bCs/>
                <w:sz w:val="24"/>
                <w:szCs w:val="24"/>
              </w:rPr>
              <w:t>.</w:t>
            </w:r>
            <w:r w:rsidRPr="00993C5E">
              <w:rPr>
                <w:rFonts w:ascii="Times New Roman" w:hAnsi="Times New Roman" w:cs="Times New Roman"/>
                <w:bCs/>
                <w:sz w:val="24"/>
                <w:szCs w:val="24"/>
              </w:rPr>
              <w:t xml:space="preserve">  </w:t>
            </w:r>
            <w:r w:rsidRPr="00993C5E">
              <w:rPr>
                <w:rFonts w:ascii="Times New Roman" w:hAnsi="Times New Roman" w:cs="Times New Roman"/>
                <w:sz w:val="24"/>
                <w:szCs w:val="24"/>
              </w:rPr>
              <w:t>Evaluation of the co-ordination and leadership in the partnership</w:t>
            </w:r>
          </w:p>
          <w:p w:rsidR="00993C5E" w:rsidRPr="00993C5E" w:rsidRDefault="00993C5E" w:rsidP="00993C5E">
            <w:pPr>
              <w:autoSpaceDE w:val="0"/>
              <w:autoSpaceDN w:val="0"/>
              <w:adjustRightInd w:val="0"/>
              <w:spacing w:before="100" w:beforeAutospacing="1" w:after="100" w:afterAutospacing="1"/>
              <w:rPr>
                <w:rFonts w:ascii="Times New Roman" w:hAnsi="Times New Roman" w:cs="Times New Roman"/>
                <w:bCs/>
                <w:sz w:val="24"/>
                <w:szCs w:val="24"/>
              </w:rPr>
            </w:pPr>
          </w:p>
        </w:tc>
        <w:tc>
          <w:tcPr>
            <w:tcW w:w="3969" w:type="dxa"/>
          </w:tcPr>
          <w:p w:rsidR="00993C5E" w:rsidRDefault="00993C5E" w:rsidP="00993C5E">
            <w:pPr>
              <w:rPr>
                <w:rFonts w:ascii="Times New Roman" w:hAnsi="Times New Roman" w:cs="Times New Roman"/>
                <w:bCs/>
                <w:sz w:val="24"/>
                <w:szCs w:val="24"/>
              </w:rPr>
            </w:pPr>
            <w:r w:rsidRPr="00993C5E">
              <w:rPr>
                <w:rFonts w:ascii="Times New Roman" w:hAnsi="Times New Roman" w:cs="Times New Roman"/>
                <w:bCs/>
                <w:sz w:val="24"/>
                <w:szCs w:val="24"/>
              </w:rPr>
              <w:t>Questionnaires distributed and completed at specific points</w:t>
            </w:r>
          </w:p>
          <w:p w:rsidR="00993C5E" w:rsidRPr="00993C5E" w:rsidRDefault="00993C5E" w:rsidP="00993C5E">
            <w:pPr>
              <w:rPr>
                <w:rFonts w:ascii="Times New Roman" w:hAnsi="Times New Roman" w:cs="Times New Roman"/>
                <w:bCs/>
                <w:sz w:val="24"/>
                <w:szCs w:val="24"/>
              </w:rPr>
            </w:pPr>
          </w:p>
          <w:p w:rsidR="00993C5E" w:rsidRDefault="00993C5E" w:rsidP="00993C5E">
            <w:pPr>
              <w:rPr>
                <w:rFonts w:ascii="Times New Roman" w:hAnsi="Times New Roman" w:cs="Times New Roman"/>
                <w:bCs/>
                <w:sz w:val="24"/>
                <w:szCs w:val="24"/>
              </w:rPr>
            </w:pPr>
            <w:r w:rsidRPr="00993C5E">
              <w:rPr>
                <w:rFonts w:ascii="Times New Roman" w:hAnsi="Times New Roman" w:cs="Times New Roman"/>
                <w:bCs/>
                <w:sz w:val="24"/>
                <w:szCs w:val="24"/>
              </w:rPr>
              <w:t xml:space="preserve">Feedback analysed </w:t>
            </w:r>
            <w:r>
              <w:rPr>
                <w:rFonts w:ascii="Times New Roman" w:hAnsi="Times New Roman" w:cs="Times New Roman"/>
                <w:bCs/>
                <w:sz w:val="24"/>
                <w:szCs w:val="24"/>
              </w:rPr>
              <w:t xml:space="preserve">by P1 </w:t>
            </w:r>
          </w:p>
          <w:p w:rsidR="00993C5E" w:rsidRDefault="00993C5E" w:rsidP="00993C5E">
            <w:pPr>
              <w:rPr>
                <w:rFonts w:ascii="Times New Roman" w:hAnsi="Times New Roman" w:cs="Times New Roman"/>
                <w:bCs/>
                <w:sz w:val="24"/>
                <w:szCs w:val="24"/>
              </w:rPr>
            </w:pPr>
          </w:p>
          <w:p w:rsidR="00993C5E" w:rsidRDefault="00993C5E" w:rsidP="00993C5E">
            <w:pPr>
              <w:rPr>
                <w:rFonts w:ascii="Times New Roman" w:hAnsi="Times New Roman" w:cs="Times New Roman"/>
                <w:bCs/>
                <w:sz w:val="24"/>
                <w:szCs w:val="24"/>
              </w:rPr>
            </w:pPr>
            <w:r>
              <w:rPr>
                <w:rFonts w:ascii="Times New Roman" w:hAnsi="Times New Roman" w:cs="Times New Roman"/>
                <w:bCs/>
                <w:sz w:val="24"/>
                <w:szCs w:val="24"/>
              </w:rPr>
              <w:t>F</w:t>
            </w:r>
            <w:r w:rsidRPr="00993C5E">
              <w:rPr>
                <w:rFonts w:ascii="Times New Roman" w:hAnsi="Times New Roman" w:cs="Times New Roman"/>
                <w:bCs/>
                <w:sz w:val="24"/>
                <w:szCs w:val="24"/>
              </w:rPr>
              <w:t xml:space="preserve">urther advice sought from external evaluator. </w:t>
            </w:r>
          </w:p>
          <w:p w:rsidR="00993C5E" w:rsidRDefault="00993C5E" w:rsidP="00993C5E">
            <w:pPr>
              <w:rPr>
                <w:rFonts w:ascii="Times New Roman" w:hAnsi="Times New Roman" w:cs="Times New Roman"/>
                <w:bCs/>
                <w:sz w:val="24"/>
                <w:szCs w:val="24"/>
              </w:rPr>
            </w:pPr>
          </w:p>
          <w:p w:rsidR="00993C5E" w:rsidRDefault="00993C5E" w:rsidP="00993C5E">
            <w:pPr>
              <w:rPr>
                <w:rFonts w:ascii="Times New Roman" w:hAnsi="Times New Roman" w:cs="Times New Roman"/>
                <w:bCs/>
                <w:sz w:val="24"/>
                <w:szCs w:val="24"/>
              </w:rPr>
            </w:pPr>
            <w:r w:rsidRPr="00993C5E">
              <w:rPr>
                <w:rFonts w:ascii="Times New Roman" w:hAnsi="Times New Roman" w:cs="Times New Roman"/>
                <w:bCs/>
                <w:sz w:val="24"/>
                <w:szCs w:val="24"/>
              </w:rPr>
              <w:t>Creation of action plan for improvements</w:t>
            </w:r>
          </w:p>
          <w:p w:rsidR="00993C5E" w:rsidRDefault="00993C5E" w:rsidP="00993C5E">
            <w:pPr>
              <w:rPr>
                <w:rFonts w:ascii="Times New Roman" w:hAnsi="Times New Roman" w:cs="Times New Roman"/>
                <w:bCs/>
                <w:sz w:val="24"/>
                <w:szCs w:val="24"/>
              </w:rPr>
            </w:pPr>
          </w:p>
          <w:p w:rsidR="00993C5E" w:rsidRDefault="00993C5E" w:rsidP="00993C5E">
            <w:pPr>
              <w:rPr>
                <w:rFonts w:ascii="Times New Roman" w:hAnsi="Times New Roman" w:cs="Times New Roman"/>
                <w:bCs/>
                <w:sz w:val="24"/>
                <w:szCs w:val="24"/>
              </w:rPr>
            </w:pPr>
            <w:r>
              <w:rPr>
                <w:rFonts w:ascii="Times New Roman" w:hAnsi="Times New Roman" w:cs="Times New Roman"/>
                <w:bCs/>
                <w:sz w:val="24"/>
                <w:szCs w:val="24"/>
              </w:rPr>
              <w:t>Actions acted upon and communicated to partnership</w:t>
            </w:r>
          </w:p>
          <w:p w:rsidR="00993C5E" w:rsidRDefault="00993C5E" w:rsidP="00993C5E">
            <w:pPr>
              <w:rPr>
                <w:rFonts w:ascii="Times New Roman" w:hAnsi="Times New Roman" w:cs="Times New Roman"/>
                <w:bCs/>
                <w:sz w:val="24"/>
                <w:szCs w:val="24"/>
              </w:rPr>
            </w:pPr>
          </w:p>
          <w:p w:rsidR="00993C5E" w:rsidRDefault="00993C5E" w:rsidP="00993C5E">
            <w:pPr>
              <w:rPr>
                <w:rFonts w:ascii="Times New Roman" w:hAnsi="Times New Roman" w:cs="Times New Roman"/>
                <w:bCs/>
                <w:sz w:val="24"/>
                <w:szCs w:val="24"/>
              </w:rPr>
            </w:pPr>
            <w:r>
              <w:rPr>
                <w:rFonts w:ascii="Times New Roman" w:hAnsi="Times New Roman" w:cs="Times New Roman"/>
                <w:bCs/>
                <w:sz w:val="24"/>
                <w:szCs w:val="24"/>
              </w:rPr>
              <w:t>Actions recorded for external reporting</w:t>
            </w:r>
          </w:p>
          <w:p w:rsidR="00993C5E" w:rsidRPr="00993C5E" w:rsidRDefault="00993C5E" w:rsidP="00993C5E">
            <w:pPr>
              <w:rPr>
                <w:rFonts w:ascii="Times New Roman" w:hAnsi="Times New Roman" w:cs="Times New Roman"/>
                <w:bCs/>
                <w:sz w:val="24"/>
                <w:szCs w:val="24"/>
              </w:rPr>
            </w:pPr>
          </w:p>
        </w:tc>
      </w:tr>
      <w:tr w:rsidR="00993C5E" w:rsidRPr="00993C5E" w:rsidTr="00524781">
        <w:tc>
          <w:tcPr>
            <w:tcW w:w="2376" w:type="dxa"/>
          </w:tcPr>
          <w:p w:rsidR="00993C5E" w:rsidRDefault="00993C5E" w:rsidP="00993C5E">
            <w:pPr>
              <w:autoSpaceDE w:val="0"/>
              <w:autoSpaceDN w:val="0"/>
              <w:adjustRightInd w:val="0"/>
              <w:spacing w:before="100" w:beforeAutospacing="1" w:after="100" w:afterAutospacing="1"/>
              <w:rPr>
                <w:rFonts w:ascii="Times New Roman" w:hAnsi="Times New Roman" w:cs="Times New Roman"/>
                <w:b/>
                <w:bCs/>
                <w:sz w:val="24"/>
                <w:szCs w:val="24"/>
              </w:rPr>
            </w:pPr>
            <w:r w:rsidRPr="00993C5E">
              <w:rPr>
                <w:rFonts w:ascii="Times New Roman" w:hAnsi="Times New Roman" w:cs="Times New Roman"/>
                <w:b/>
                <w:bCs/>
                <w:sz w:val="24"/>
                <w:szCs w:val="24"/>
              </w:rPr>
              <w:t>Communication</w:t>
            </w:r>
          </w:p>
          <w:p w:rsidR="00BE1DD3" w:rsidRDefault="00BE1DD3" w:rsidP="00993C5E">
            <w:pPr>
              <w:autoSpaceDE w:val="0"/>
              <w:autoSpaceDN w:val="0"/>
              <w:adjustRightInd w:val="0"/>
              <w:spacing w:before="100" w:beforeAutospacing="1" w:after="100" w:afterAutospacing="1"/>
              <w:rPr>
                <w:rFonts w:ascii="Times New Roman" w:hAnsi="Times New Roman" w:cs="Times New Roman"/>
                <w:b/>
                <w:bCs/>
                <w:sz w:val="24"/>
                <w:szCs w:val="24"/>
              </w:rPr>
            </w:pPr>
          </w:p>
          <w:p w:rsidR="00BE1DD3" w:rsidRDefault="00BE1DD3" w:rsidP="00993C5E">
            <w:pPr>
              <w:autoSpaceDE w:val="0"/>
              <w:autoSpaceDN w:val="0"/>
              <w:adjustRightInd w:val="0"/>
              <w:spacing w:before="100" w:beforeAutospacing="1" w:after="100" w:afterAutospacing="1"/>
              <w:rPr>
                <w:rFonts w:ascii="Times New Roman" w:hAnsi="Times New Roman" w:cs="Times New Roman"/>
                <w:b/>
                <w:bCs/>
                <w:sz w:val="24"/>
                <w:szCs w:val="24"/>
              </w:rPr>
            </w:pPr>
          </w:p>
          <w:p w:rsidR="00BE1DD3" w:rsidRDefault="00BE1DD3" w:rsidP="00993C5E">
            <w:pPr>
              <w:autoSpaceDE w:val="0"/>
              <w:autoSpaceDN w:val="0"/>
              <w:adjustRightInd w:val="0"/>
              <w:spacing w:before="100" w:beforeAutospacing="1" w:after="100" w:afterAutospacing="1"/>
              <w:rPr>
                <w:rFonts w:ascii="Times New Roman" w:hAnsi="Times New Roman" w:cs="Times New Roman"/>
                <w:b/>
                <w:bCs/>
                <w:sz w:val="24"/>
                <w:szCs w:val="24"/>
              </w:rPr>
            </w:pPr>
          </w:p>
          <w:p w:rsidR="00BE1DD3" w:rsidRPr="00993C5E" w:rsidRDefault="00BE1DD3" w:rsidP="00993C5E">
            <w:pPr>
              <w:autoSpaceDE w:val="0"/>
              <w:autoSpaceDN w:val="0"/>
              <w:adjustRightInd w:val="0"/>
              <w:spacing w:before="100" w:beforeAutospacing="1" w:after="100" w:afterAutospacing="1"/>
              <w:rPr>
                <w:rFonts w:ascii="Times New Roman" w:hAnsi="Times New Roman" w:cs="Times New Roman"/>
                <w:b/>
                <w:bCs/>
                <w:sz w:val="24"/>
                <w:szCs w:val="24"/>
              </w:rPr>
            </w:pPr>
          </w:p>
        </w:tc>
        <w:tc>
          <w:tcPr>
            <w:tcW w:w="2127" w:type="dxa"/>
            <w:tcBorders>
              <w:bottom w:val="single" w:sz="4" w:space="0" w:color="auto"/>
            </w:tcBorders>
            <w:shd w:val="clear" w:color="auto" w:fill="FBD4B4" w:themeFill="accent6" w:themeFillTint="66"/>
          </w:tcPr>
          <w:p w:rsidR="00993C5E" w:rsidRPr="00993C5E" w:rsidRDefault="00993C5E" w:rsidP="00993C5E">
            <w:pPr>
              <w:autoSpaceDE w:val="0"/>
              <w:autoSpaceDN w:val="0"/>
              <w:adjustRightInd w:val="0"/>
              <w:spacing w:before="100" w:beforeAutospacing="1" w:after="100" w:afterAutospacing="1"/>
              <w:rPr>
                <w:rFonts w:ascii="Times New Roman" w:hAnsi="Times New Roman" w:cs="Times New Roman"/>
                <w:b/>
                <w:bCs/>
                <w:sz w:val="24"/>
                <w:szCs w:val="24"/>
              </w:rPr>
            </w:pPr>
          </w:p>
        </w:tc>
        <w:tc>
          <w:tcPr>
            <w:tcW w:w="3402" w:type="dxa"/>
            <w:tcBorders>
              <w:bottom w:val="single" w:sz="4" w:space="0" w:color="auto"/>
            </w:tcBorders>
            <w:shd w:val="clear" w:color="auto" w:fill="FBD4B4" w:themeFill="accent6" w:themeFillTint="66"/>
          </w:tcPr>
          <w:p w:rsidR="00993C5E" w:rsidRPr="00993C5E" w:rsidRDefault="00993C5E" w:rsidP="00993C5E">
            <w:pPr>
              <w:autoSpaceDE w:val="0"/>
              <w:autoSpaceDN w:val="0"/>
              <w:adjustRightInd w:val="0"/>
              <w:spacing w:before="100" w:beforeAutospacing="1" w:after="100" w:afterAutospacing="1"/>
              <w:rPr>
                <w:rFonts w:ascii="Times New Roman" w:hAnsi="Times New Roman" w:cs="Times New Roman"/>
                <w:b/>
                <w:bCs/>
                <w:sz w:val="24"/>
                <w:szCs w:val="24"/>
              </w:rPr>
            </w:pPr>
          </w:p>
        </w:tc>
        <w:tc>
          <w:tcPr>
            <w:tcW w:w="2126" w:type="dxa"/>
          </w:tcPr>
          <w:p w:rsidR="00993C5E" w:rsidRPr="00993C5E" w:rsidRDefault="00993C5E" w:rsidP="00993C5E">
            <w:pPr>
              <w:autoSpaceDE w:val="0"/>
              <w:autoSpaceDN w:val="0"/>
              <w:adjustRightInd w:val="0"/>
              <w:spacing w:before="100" w:beforeAutospacing="1" w:after="100" w:afterAutospacing="1"/>
              <w:rPr>
                <w:rFonts w:ascii="Times New Roman" w:hAnsi="Times New Roman" w:cs="Times New Roman"/>
                <w:bCs/>
                <w:sz w:val="24"/>
                <w:szCs w:val="24"/>
              </w:rPr>
            </w:pPr>
            <w:r w:rsidRPr="00993C5E">
              <w:rPr>
                <w:rFonts w:ascii="Times New Roman" w:hAnsi="Times New Roman" w:cs="Times New Roman"/>
                <w:bCs/>
                <w:sz w:val="24"/>
                <w:szCs w:val="24"/>
              </w:rPr>
              <w:t>Self (P1,2,3,4,5) evaluation of the existing communication system for the partnership</w:t>
            </w:r>
          </w:p>
        </w:tc>
        <w:tc>
          <w:tcPr>
            <w:tcW w:w="3969" w:type="dxa"/>
          </w:tcPr>
          <w:p w:rsidR="00993C5E" w:rsidRDefault="00993C5E" w:rsidP="00993C5E">
            <w:pPr>
              <w:autoSpaceDE w:val="0"/>
              <w:autoSpaceDN w:val="0"/>
              <w:adjustRightInd w:val="0"/>
              <w:spacing w:before="100" w:beforeAutospacing="1" w:after="100" w:afterAutospacing="1"/>
              <w:rPr>
                <w:rFonts w:ascii="Times New Roman" w:hAnsi="Times New Roman" w:cs="Times New Roman"/>
                <w:bCs/>
                <w:sz w:val="24"/>
                <w:szCs w:val="24"/>
              </w:rPr>
            </w:pPr>
            <w:r w:rsidRPr="00993C5E">
              <w:rPr>
                <w:rFonts w:ascii="Times New Roman" w:hAnsi="Times New Roman" w:cs="Times New Roman"/>
                <w:bCs/>
                <w:sz w:val="24"/>
                <w:szCs w:val="24"/>
              </w:rPr>
              <w:t>Face to face meetings to discuss the development of the communication system</w:t>
            </w:r>
            <w:r w:rsidR="001951D1">
              <w:rPr>
                <w:rFonts w:ascii="Times New Roman" w:hAnsi="Times New Roman" w:cs="Times New Roman"/>
                <w:bCs/>
                <w:sz w:val="24"/>
                <w:szCs w:val="24"/>
              </w:rPr>
              <w:t xml:space="preserve"> (June 2012)</w:t>
            </w:r>
          </w:p>
          <w:p w:rsidR="00993C5E" w:rsidRPr="00993C5E" w:rsidRDefault="001951D1" w:rsidP="00993C5E">
            <w:pPr>
              <w:autoSpaceDE w:val="0"/>
              <w:autoSpaceDN w:val="0"/>
              <w:adjustRightInd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 xml:space="preserve">Questionnaires after review each meeting for </w:t>
            </w:r>
            <w:r w:rsidR="005077E0">
              <w:rPr>
                <w:rFonts w:ascii="Times New Roman" w:hAnsi="Times New Roman" w:cs="Times New Roman"/>
                <w:bCs/>
                <w:sz w:val="24"/>
                <w:szCs w:val="24"/>
              </w:rPr>
              <w:t>s</w:t>
            </w:r>
            <w:r w:rsidRPr="00993C5E">
              <w:rPr>
                <w:rFonts w:ascii="Times New Roman" w:hAnsi="Times New Roman" w:cs="Times New Roman"/>
                <w:bCs/>
                <w:sz w:val="24"/>
                <w:szCs w:val="24"/>
              </w:rPr>
              <w:t xml:space="preserve">elf </w:t>
            </w:r>
            <w:r>
              <w:rPr>
                <w:rFonts w:ascii="Times New Roman" w:hAnsi="Times New Roman" w:cs="Times New Roman"/>
                <w:bCs/>
                <w:sz w:val="24"/>
                <w:szCs w:val="24"/>
              </w:rPr>
              <w:t xml:space="preserve">/internal </w:t>
            </w:r>
            <w:r w:rsidRPr="00993C5E">
              <w:rPr>
                <w:rFonts w:ascii="Times New Roman" w:hAnsi="Times New Roman" w:cs="Times New Roman"/>
                <w:bCs/>
                <w:sz w:val="24"/>
                <w:szCs w:val="24"/>
              </w:rPr>
              <w:t>(P1</w:t>
            </w:r>
            <w:proofErr w:type="gramStart"/>
            <w:r w:rsidRPr="00993C5E">
              <w:rPr>
                <w:rFonts w:ascii="Times New Roman" w:hAnsi="Times New Roman" w:cs="Times New Roman"/>
                <w:bCs/>
                <w:sz w:val="24"/>
                <w:szCs w:val="24"/>
              </w:rPr>
              <w:t>,2,3,4,5</w:t>
            </w:r>
            <w:proofErr w:type="gramEnd"/>
            <w:r w:rsidRPr="00993C5E">
              <w:rPr>
                <w:rFonts w:ascii="Times New Roman" w:hAnsi="Times New Roman" w:cs="Times New Roman"/>
                <w:bCs/>
                <w:sz w:val="24"/>
                <w:szCs w:val="24"/>
              </w:rPr>
              <w:t>) evaluation</w:t>
            </w:r>
            <w:r>
              <w:rPr>
                <w:rFonts w:ascii="Times New Roman" w:hAnsi="Times New Roman" w:cs="Times New Roman"/>
                <w:bCs/>
                <w:sz w:val="24"/>
                <w:szCs w:val="24"/>
              </w:rPr>
              <w:t xml:space="preserve"> of communication methods during the meeting</w:t>
            </w:r>
            <w:r w:rsidR="005077E0">
              <w:rPr>
                <w:rFonts w:ascii="Times New Roman" w:hAnsi="Times New Roman" w:cs="Times New Roman"/>
                <w:bCs/>
                <w:sz w:val="24"/>
                <w:szCs w:val="24"/>
              </w:rPr>
              <w:t>. C</w:t>
            </w:r>
            <w:r w:rsidR="00993C5E" w:rsidRPr="00993C5E">
              <w:rPr>
                <w:rFonts w:ascii="Times New Roman" w:hAnsi="Times New Roman" w:cs="Times New Roman"/>
                <w:bCs/>
                <w:sz w:val="24"/>
                <w:szCs w:val="24"/>
              </w:rPr>
              <w:t>reation of action plan for improvements</w:t>
            </w:r>
            <w:r>
              <w:rPr>
                <w:rFonts w:ascii="Times New Roman" w:hAnsi="Times New Roman" w:cs="Times New Roman"/>
                <w:bCs/>
                <w:sz w:val="24"/>
                <w:szCs w:val="24"/>
              </w:rPr>
              <w:t>, a</w:t>
            </w:r>
            <w:r w:rsidR="00993C5E">
              <w:rPr>
                <w:rFonts w:ascii="Times New Roman" w:hAnsi="Times New Roman" w:cs="Times New Roman"/>
                <w:bCs/>
                <w:sz w:val="24"/>
                <w:szCs w:val="24"/>
              </w:rPr>
              <w:t>ctions recorded and external reporting</w:t>
            </w:r>
          </w:p>
        </w:tc>
      </w:tr>
      <w:tr w:rsidR="00524781" w:rsidRPr="00993C5E" w:rsidTr="00524781">
        <w:tc>
          <w:tcPr>
            <w:tcW w:w="2376" w:type="dxa"/>
          </w:tcPr>
          <w:p w:rsidR="00524781" w:rsidRPr="00993C5E" w:rsidRDefault="00524781" w:rsidP="00993C5E">
            <w:pPr>
              <w:autoSpaceDE w:val="0"/>
              <w:autoSpaceDN w:val="0"/>
              <w:adjustRightInd w:val="0"/>
              <w:spacing w:before="100" w:beforeAutospacing="1" w:after="100" w:afterAutospacing="1"/>
              <w:rPr>
                <w:rFonts w:ascii="Times New Roman" w:hAnsi="Times New Roman" w:cs="Times New Roman"/>
                <w:b/>
                <w:bCs/>
                <w:sz w:val="24"/>
                <w:szCs w:val="24"/>
              </w:rPr>
            </w:pPr>
            <w:r>
              <w:rPr>
                <w:rFonts w:ascii="Times New Roman" w:hAnsi="Times New Roman" w:cs="Times New Roman"/>
                <w:b/>
                <w:bCs/>
                <w:sz w:val="24"/>
                <w:szCs w:val="24"/>
              </w:rPr>
              <w:t>F</w:t>
            </w:r>
            <w:r w:rsidRPr="00524781">
              <w:rPr>
                <w:rFonts w:ascii="Times New Roman" w:hAnsi="Times New Roman" w:cs="Times New Roman"/>
                <w:b/>
                <w:bCs/>
                <w:sz w:val="24"/>
                <w:szCs w:val="24"/>
              </w:rPr>
              <w:t>inancial processes and efficiency</w:t>
            </w:r>
          </w:p>
        </w:tc>
        <w:tc>
          <w:tcPr>
            <w:tcW w:w="2127" w:type="dxa"/>
            <w:shd w:val="clear" w:color="auto" w:fill="FBD4B4" w:themeFill="accent6" w:themeFillTint="66"/>
          </w:tcPr>
          <w:p w:rsidR="00524781" w:rsidRPr="00993C5E" w:rsidRDefault="00524781" w:rsidP="00993C5E">
            <w:pPr>
              <w:autoSpaceDE w:val="0"/>
              <w:autoSpaceDN w:val="0"/>
              <w:adjustRightInd w:val="0"/>
              <w:spacing w:before="100" w:beforeAutospacing="1" w:after="100" w:afterAutospacing="1"/>
              <w:rPr>
                <w:rFonts w:ascii="Times New Roman" w:hAnsi="Times New Roman" w:cs="Times New Roman"/>
                <w:b/>
                <w:bCs/>
                <w:sz w:val="24"/>
                <w:szCs w:val="24"/>
              </w:rPr>
            </w:pPr>
          </w:p>
        </w:tc>
        <w:tc>
          <w:tcPr>
            <w:tcW w:w="3402" w:type="dxa"/>
            <w:shd w:val="clear" w:color="auto" w:fill="FBD4B4" w:themeFill="accent6" w:themeFillTint="66"/>
          </w:tcPr>
          <w:p w:rsidR="00524781" w:rsidRPr="00993C5E" w:rsidRDefault="00524781" w:rsidP="00993C5E">
            <w:pPr>
              <w:autoSpaceDE w:val="0"/>
              <w:autoSpaceDN w:val="0"/>
              <w:adjustRightInd w:val="0"/>
              <w:spacing w:before="100" w:beforeAutospacing="1" w:after="100" w:afterAutospacing="1"/>
              <w:rPr>
                <w:rFonts w:ascii="Times New Roman" w:hAnsi="Times New Roman" w:cs="Times New Roman"/>
                <w:b/>
                <w:bCs/>
                <w:sz w:val="24"/>
                <w:szCs w:val="24"/>
              </w:rPr>
            </w:pPr>
          </w:p>
        </w:tc>
        <w:tc>
          <w:tcPr>
            <w:tcW w:w="2126" w:type="dxa"/>
          </w:tcPr>
          <w:p w:rsidR="00524781" w:rsidRPr="00993C5E" w:rsidRDefault="00524781" w:rsidP="00524781">
            <w:pPr>
              <w:autoSpaceDE w:val="0"/>
              <w:autoSpaceDN w:val="0"/>
              <w:adjustRightInd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 xml:space="preserve">Self (P1) </w:t>
            </w:r>
            <w:r w:rsidRPr="00524781">
              <w:rPr>
                <w:rFonts w:ascii="Times New Roman" w:hAnsi="Times New Roman" w:cs="Times New Roman"/>
                <w:bCs/>
                <w:sz w:val="24"/>
                <w:szCs w:val="24"/>
              </w:rPr>
              <w:t>and peer evaluation</w:t>
            </w:r>
            <w:r>
              <w:rPr>
                <w:rFonts w:ascii="Times New Roman" w:hAnsi="Times New Roman" w:cs="Times New Roman"/>
                <w:bCs/>
                <w:sz w:val="24"/>
                <w:szCs w:val="24"/>
              </w:rPr>
              <w:t xml:space="preserve">.  Evaluation of financial management and reporting </w:t>
            </w:r>
            <w:r w:rsidRPr="00524781">
              <w:rPr>
                <w:rFonts w:ascii="Times New Roman" w:hAnsi="Times New Roman" w:cs="Times New Roman"/>
                <w:bCs/>
                <w:sz w:val="24"/>
                <w:szCs w:val="24"/>
              </w:rPr>
              <w:t>in the partnership</w:t>
            </w:r>
          </w:p>
        </w:tc>
        <w:tc>
          <w:tcPr>
            <w:tcW w:w="3969" w:type="dxa"/>
          </w:tcPr>
          <w:p w:rsidR="00524781" w:rsidRDefault="00524781" w:rsidP="00993C5E">
            <w:pPr>
              <w:autoSpaceDE w:val="0"/>
              <w:autoSpaceDN w:val="0"/>
              <w:adjustRightInd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Internal report forms at 6 monthly intervals where each partner reports on spending in relation to project deliverables.</w:t>
            </w:r>
          </w:p>
          <w:p w:rsidR="00524781" w:rsidRPr="00993C5E" w:rsidRDefault="00524781" w:rsidP="00993C5E">
            <w:pPr>
              <w:autoSpaceDE w:val="0"/>
              <w:autoSpaceDN w:val="0"/>
              <w:adjustRightInd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Consortium meeting will provide outlet to discuss each partner’s financial management and provide any peer feedback/advice.</w:t>
            </w:r>
          </w:p>
        </w:tc>
      </w:tr>
    </w:tbl>
    <w:p w:rsidR="006868A1" w:rsidRDefault="006868A1" w:rsidP="006868A1">
      <w:pPr>
        <w:autoSpaceDE w:val="0"/>
        <w:autoSpaceDN w:val="0"/>
        <w:adjustRightInd w:val="0"/>
        <w:spacing w:before="100" w:beforeAutospacing="1" w:after="100" w:afterAutospacing="1" w:line="240" w:lineRule="auto"/>
        <w:rPr>
          <w:rFonts w:ascii="Times New Roman" w:hAnsi="Times New Roman" w:cs="Times New Roman"/>
          <w:b/>
          <w:bCs/>
          <w:sz w:val="24"/>
          <w:szCs w:val="24"/>
        </w:rPr>
      </w:pPr>
    </w:p>
    <w:p w:rsidR="006868A1" w:rsidRDefault="006868A1" w:rsidP="006868A1">
      <w:pPr>
        <w:autoSpaceDE w:val="0"/>
        <w:autoSpaceDN w:val="0"/>
        <w:adjustRightInd w:val="0"/>
        <w:spacing w:before="100" w:beforeAutospacing="1" w:after="100" w:afterAutospacing="1" w:line="240" w:lineRule="auto"/>
        <w:rPr>
          <w:rFonts w:ascii="Times New Roman" w:hAnsi="Times New Roman" w:cs="Times New Roman"/>
          <w:b/>
          <w:bCs/>
          <w:sz w:val="24"/>
          <w:szCs w:val="24"/>
        </w:rPr>
        <w:sectPr w:rsidR="006868A1" w:rsidSect="00993C5E">
          <w:pgSz w:w="16840" w:h="11900" w:orient="landscape"/>
          <w:pgMar w:top="1701" w:right="1418" w:bottom="1701" w:left="1418" w:header="709" w:footer="709" w:gutter="0"/>
          <w:cols w:space="708"/>
        </w:sectPr>
      </w:pPr>
      <w:r>
        <w:rPr>
          <w:rFonts w:ascii="Times New Roman" w:hAnsi="Times New Roman" w:cs="Times New Roman"/>
          <w:b/>
          <w:bCs/>
          <w:sz w:val="24"/>
          <w:szCs w:val="24"/>
        </w:rPr>
        <w:t>Table 3.1 Targets for Evaluation: WP1</w:t>
      </w:r>
    </w:p>
    <w:p w:rsidR="006868A1" w:rsidRDefault="00451654" w:rsidP="006868A1">
      <w:pPr>
        <w:autoSpaceDE w:val="0"/>
        <w:autoSpaceDN w:val="0"/>
        <w:adjustRightInd w:val="0"/>
        <w:spacing w:before="100" w:beforeAutospacing="1" w:after="100" w:afterAutospacing="1"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3.3.2</w:t>
      </w:r>
      <w:r w:rsidR="006868A1">
        <w:rPr>
          <w:rFonts w:ascii="Times New Roman" w:hAnsi="Times New Roman" w:cs="Times New Roman"/>
          <w:b/>
          <w:bCs/>
          <w:sz w:val="24"/>
          <w:szCs w:val="24"/>
        </w:rPr>
        <w:t xml:space="preserve">  </w:t>
      </w:r>
      <w:r w:rsidR="006868A1" w:rsidRPr="00993C5E">
        <w:rPr>
          <w:rFonts w:ascii="Times New Roman" w:hAnsi="Times New Roman" w:cs="Times New Roman"/>
          <w:b/>
          <w:bCs/>
          <w:sz w:val="24"/>
          <w:szCs w:val="24"/>
        </w:rPr>
        <w:t>WP2</w:t>
      </w:r>
      <w:proofErr w:type="gramEnd"/>
      <w:r w:rsidR="006868A1" w:rsidRPr="00993C5E">
        <w:rPr>
          <w:rFonts w:ascii="Times New Roman" w:hAnsi="Times New Roman" w:cs="Times New Roman"/>
          <w:b/>
          <w:bCs/>
          <w:sz w:val="24"/>
          <w:szCs w:val="24"/>
        </w:rPr>
        <w:t xml:space="preserve"> – Quality Assurance</w:t>
      </w:r>
    </w:p>
    <w:p w:rsidR="006868A1" w:rsidRPr="002E6889" w:rsidRDefault="006868A1" w:rsidP="006868A1">
      <w:pPr>
        <w:autoSpaceDE w:val="0"/>
        <w:autoSpaceDN w:val="0"/>
        <w:adjustRightInd w:val="0"/>
        <w:spacing w:before="100" w:beforeAutospacing="1" w:after="100" w:afterAutospacing="1" w:line="240" w:lineRule="auto"/>
        <w:rPr>
          <w:rFonts w:ascii="Times New Roman" w:hAnsi="Times New Roman" w:cs="Times New Roman"/>
          <w:b/>
          <w:bCs/>
          <w:sz w:val="24"/>
          <w:szCs w:val="24"/>
        </w:rPr>
      </w:pPr>
      <w:r w:rsidRPr="00993C5E">
        <w:rPr>
          <w:rFonts w:ascii="Times New Roman" w:hAnsi="Times New Roman" w:cs="Times New Roman"/>
          <w:bCs/>
          <w:sz w:val="24"/>
          <w:szCs w:val="24"/>
        </w:rPr>
        <w:t xml:space="preserve">WP2 aims to ensure all project deliverables meet their respective objectives and achieve high quality standard. WP2 will </w:t>
      </w:r>
      <w:r>
        <w:rPr>
          <w:rFonts w:ascii="Times New Roman" w:hAnsi="Times New Roman" w:cs="Times New Roman"/>
          <w:bCs/>
          <w:sz w:val="24"/>
          <w:szCs w:val="24"/>
        </w:rPr>
        <w:t xml:space="preserve">also </w:t>
      </w:r>
      <w:r w:rsidRPr="00993C5E">
        <w:rPr>
          <w:rFonts w:ascii="Times New Roman" w:hAnsi="Times New Roman" w:cs="Times New Roman"/>
          <w:bCs/>
          <w:sz w:val="24"/>
          <w:szCs w:val="24"/>
        </w:rPr>
        <w:t>enable to implement an ongoing evaluation and is strongly linked to WP1's reference guide. The quality of WP2 is ensured by the following means:</w:t>
      </w:r>
    </w:p>
    <w:p w:rsidR="006868A1" w:rsidRPr="00993C5E" w:rsidRDefault="006868A1" w:rsidP="006868A1">
      <w:pPr>
        <w:spacing w:before="100" w:beforeAutospacing="1" w:after="100" w:afterAutospacing="1" w:line="240" w:lineRule="auto"/>
        <w:rPr>
          <w:rFonts w:ascii="Times New Roman" w:hAnsi="Times New Roman" w:cs="Times New Roman"/>
          <w:bCs/>
          <w:sz w:val="24"/>
          <w:szCs w:val="24"/>
        </w:rPr>
      </w:pPr>
      <w:r w:rsidRPr="00993C5E">
        <w:rPr>
          <w:rFonts w:ascii="Times New Roman" w:hAnsi="Times New Roman" w:cs="Times New Roman"/>
          <w:bCs/>
          <w:sz w:val="24"/>
          <w:szCs w:val="24"/>
        </w:rPr>
        <w:t>Documents:</w:t>
      </w:r>
    </w:p>
    <w:p w:rsidR="006868A1" w:rsidRPr="00993C5E" w:rsidRDefault="006868A1" w:rsidP="006868A1">
      <w:pPr>
        <w:pStyle w:val="ListParagraph"/>
        <w:numPr>
          <w:ilvl w:val="0"/>
          <w:numId w:val="29"/>
        </w:numPr>
        <w:spacing w:before="100" w:beforeAutospacing="1" w:after="100" w:afterAutospacing="1" w:line="240" w:lineRule="auto"/>
        <w:rPr>
          <w:rFonts w:ascii="Times New Roman" w:hAnsi="Times New Roman" w:cs="Times New Roman"/>
          <w:bCs/>
          <w:sz w:val="24"/>
          <w:szCs w:val="24"/>
        </w:rPr>
      </w:pPr>
      <w:r w:rsidRPr="00993C5E">
        <w:rPr>
          <w:rFonts w:ascii="Times New Roman" w:hAnsi="Times New Roman" w:cs="Times New Roman"/>
          <w:bCs/>
          <w:sz w:val="24"/>
          <w:szCs w:val="24"/>
        </w:rPr>
        <w:t>Design template: P1 has produced template for materials design so as to ensure pedagogical consistency among the consortium partners and to ensure that</w:t>
      </w:r>
      <w:r w:rsidRPr="00993C5E">
        <w:rPr>
          <w:rFonts w:ascii="Times New Roman" w:hAnsi="Times New Roman" w:cs="Times New Roman"/>
          <w:sz w:val="24"/>
          <w:szCs w:val="24"/>
        </w:rPr>
        <w:t xml:space="preserve"> </w:t>
      </w:r>
      <w:r>
        <w:rPr>
          <w:rFonts w:ascii="Times New Roman" w:hAnsi="Times New Roman" w:cs="Times New Roman"/>
          <w:sz w:val="24"/>
          <w:szCs w:val="24"/>
        </w:rPr>
        <w:t>the learning materials are of a high quality.</w:t>
      </w:r>
      <w:r w:rsidR="009274C0">
        <w:rPr>
          <w:rFonts w:ascii="Times New Roman" w:hAnsi="Times New Roman" w:cs="Times New Roman"/>
          <w:sz w:val="24"/>
          <w:szCs w:val="24"/>
        </w:rPr>
        <w:t xml:space="preserve"> See WP5 Documentation.  </w:t>
      </w:r>
      <w:proofErr w:type="gramStart"/>
      <w:r w:rsidR="009274C0">
        <w:rPr>
          <w:rFonts w:ascii="Times New Roman" w:hAnsi="Times New Roman" w:cs="Times New Roman"/>
          <w:sz w:val="24"/>
          <w:szCs w:val="24"/>
        </w:rPr>
        <w:t>points</w:t>
      </w:r>
      <w:proofErr w:type="gramEnd"/>
      <w:r w:rsidR="009274C0">
        <w:rPr>
          <w:rFonts w:ascii="Times New Roman" w:hAnsi="Times New Roman" w:cs="Times New Roman"/>
          <w:sz w:val="24"/>
          <w:szCs w:val="24"/>
        </w:rPr>
        <w:t xml:space="preserve"> 1. </w:t>
      </w:r>
      <w:proofErr w:type="gramStart"/>
      <w:r w:rsidR="009274C0">
        <w:rPr>
          <w:rFonts w:ascii="Times New Roman" w:hAnsi="Times New Roman" w:cs="Times New Roman"/>
          <w:sz w:val="24"/>
          <w:szCs w:val="24"/>
        </w:rPr>
        <w:t>and</w:t>
      </w:r>
      <w:proofErr w:type="gramEnd"/>
      <w:r w:rsidR="009274C0">
        <w:rPr>
          <w:rFonts w:ascii="Times New Roman" w:hAnsi="Times New Roman" w:cs="Times New Roman"/>
          <w:sz w:val="24"/>
          <w:szCs w:val="24"/>
        </w:rPr>
        <w:t xml:space="preserve"> 2. </w:t>
      </w:r>
    </w:p>
    <w:p w:rsidR="006868A1" w:rsidRPr="00D1694E" w:rsidRDefault="006868A1" w:rsidP="006868A1">
      <w:pPr>
        <w:pStyle w:val="ListParagraph"/>
        <w:numPr>
          <w:ilvl w:val="0"/>
          <w:numId w:val="29"/>
        </w:numPr>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sz w:val="24"/>
          <w:szCs w:val="24"/>
        </w:rPr>
        <w:t xml:space="preserve">A Quality and evaluation </w:t>
      </w:r>
      <w:r w:rsidRPr="00993C5E">
        <w:rPr>
          <w:rFonts w:ascii="Times New Roman" w:hAnsi="Times New Roman" w:cs="Times New Roman"/>
          <w:sz w:val="24"/>
          <w:szCs w:val="24"/>
        </w:rPr>
        <w:t xml:space="preserve">plan </w:t>
      </w:r>
      <w:r w:rsidR="00A60E0C">
        <w:rPr>
          <w:rFonts w:ascii="Times New Roman" w:hAnsi="Times New Roman" w:cs="Times New Roman"/>
          <w:sz w:val="24"/>
          <w:szCs w:val="24"/>
        </w:rPr>
        <w:t>as part of the Project Management Reference G</w:t>
      </w:r>
      <w:r w:rsidRPr="00993C5E">
        <w:rPr>
          <w:rFonts w:ascii="Times New Roman" w:hAnsi="Times New Roman" w:cs="Times New Roman"/>
          <w:sz w:val="24"/>
          <w:szCs w:val="24"/>
        </w:rPr>
        <w:t>uide, to specif</w:t>
      </w:r>
      <w:r w:rsidR="00A60E0C">
        <w:rPr>
          <w:rFonts w:ascii="Times New Roman" w:hAnsi="Times New Roman" w:cs="Times New Roman"/>
          <w:sz w:val="24"/>
          <w:szCs w:val="24"/>
        </w:rPr>
        <w:t>y how the quality of different Work P</w:t>
      </w:r>
      <w:r w:rsidRPr="00993C5E">
        <w:rPr>
          <w:rFonts w:ascii="Times New Roman" w:hAnsi="Times New Roman" w:cs="Times New Roman"/>
          <w:sz w:val="24"/>
          <w:szCs w:val="24"/>
        </w:rPr>
        <w:t xml:space="preserve">ackages is ensured. </w:t>
      </w:r>
    </w:p>
    <w:p w:rsidR="00D1694E" w:rsidRPr="00993C5E" w:rsidRDefault="00D1694E" w:rsidP="00D1694E">
      <w:pPr>
        <w:pStyle w:val="ListParagraph"/>
        <w:spacing w:before="100" w:beforeAutospacing="1" w:after="100" w:afterAutospacing="1" w:line="240" w:lineRule="auto"/>
        <w:ind w:left="1080"/>
        <w:rPr>
          <w:rFonts w:ascii="Times New Roman" w:hAnsi="Times New Roman" w:cs="Times New Roman"/>
          <w:bCs/>
          <w:sz w:val="24"/>
          <w:szCs w:val="24"/>
        </w:rPr>
      </w:pPr>
    </w:p>
    <w:p w:rsidR="006868A1" w:rsidRPr="00993C5E" w:rsidRDefault="006868A1" w:rsidP="006868A1">
      <w:pPr>
        <w:pStyle w:val="ListParagraph"/>
        <w:numPr>
          <w:ilvl w:val="0"/>
          <w:numId w:val="29"/>
        </w:numPr>
        <w:spacing w:before="100" w:beforeAutospacing="1" w:after="100" w:afterAutospacing="1" w:line="240" w:lineRule="auto"/>
        <w:rPr>
          <w:rFonts w:ascii="Times New Roman" w:hAnsi="Times New Roman" w:cs="Times New Roman"/>
          <w:bCs/>
          <w:sz w:val="24"/>
          <w:szCs w:val="24"/>
        </w:rPr>
      </w:pPr>
      <w:r w:rsidRPr="00993C5E">
        <w:rPr>
          <w:rFonts w:ascii="Times New Roman" w:hAnsi="Times New Roman" w:cs="Times New Roman"/>
          <w:bCs/>
          <w:sz w:val="24"/>
          <w:szCs w:val="24"/>
        </w:rPr>
        <w:t>Quality report</w:t>
      </w:r>
      <w:r w:rsidR="00A60E0C">
        <w:rPr>
          <w:rFonts w:ascii="Times New Roman" w:hAnsi="Times New Roman" w:cs="Times New Roman"/>
          <w:bCs/>
          <w:sz w:val="24"/>
          <w:szCs w:val="24"/>
        </w:rPr>
        <w:t>s</w:t>
      </w:r>
      <w:r w:rsidRPr="00993C5E">
        <w:rPr>
          <w:rFonts w:ascii="Times New Roman" w:hAnsi="Times New Roman" w:cs="Times New Roman"/>
          <w:bCs/>
          <w:sz w:val="24"/>
          <w:szCs w:val="24"/>
        </w:rPr>
        <w:t xml:space="preserve">: </w:t>
      </w:r>
      <w:r w:rsidRPr="00993C5E">
        <w:rPr>
          <w:rFonts w:ascii="Times New Roman" w:hAnsi="Times New Roman" w:cs="Times New Roman"/>
          <w:sz w:val="24"/>
          <w:szCs w:val="24"/>
        </w:rPr>
        <w:t>periodical quality reports are to be attached to the Progress reports to be produced within WP1 Management.</w:t>
      </w:r>
    </w:p>
    <w:p w:rsidR="006868A1" w:rsidRPr="00993C5E" w:rsidRDefault="006868A1" w:rsidP="006868A1">
      <w:pPr>
        <w:spacing w:before="100" w:beforeAutospacing="1" w:after="100" w:afterAutospacing="1" w:line="240" w:lineRule="auto"/>
        <w:rPr>
          <w:rFonts w:ascii="Times New Roman" w:hAnsi="Times New Roman" w:cs="Times New Roman"/>
          <w:bCs/>
          <w:sz w:val="24"/>
          <w:szCs w:val="24"/>
        </w:rPr>
      </w:pPr>
      <w:r w:rsidRPr="00993C5E">
        <w:rPr>
          <w:rFonts w:ascii="Times New Roman" w:hAnsi="Times New Roman" w:cs="Times New Roman"/>
          <w:bCs/>
          <w:sz w:val="24"/>
          <w:szCs w:val="24"/>
        </w:rPr>
        <w:t>Organisation:</w:t>
      </w:r>
    </w:p>
    <w:p w:rsidR="006868A1" w:rsidRDefault="006868A1" w:rsidP="006868A1">
      <w:pPr>
        <w:pStyle w:val="Heading3"/>
        <w:numPr>
          <w:ilvl w:val="0"/>
          <w:numId w:val="31"/>
        </w:numPr>
        <w:spacing w:before="100" w:beforeAutospacing="1" w:after="100" w:afterAutospacing="1" w:line="240" w:lineRule="auto"/>
        <w:rPr>
          <w:rFonts w:ascii="Times New Roman" w:hAnsi="Times New Roman" w:cs="Times New Roman"/>
          <w:b w:val="0"/>
          <w:color w:val="auto"/>
          <w:sz w:val="24"/>
          <w:szCs w:val="24"/>
        </w:rPr>
      </w:pPr>
      <w:r w:rsidRPr="00993C5E">
        <w:rPr>
          <w:rFonts w:ascii="Times New Roman" w:hAnsi="Times New Roman" w:cs="Times New Roman"/>
          <w:b w:val="0"/>
          <w:color w:val="auto"/>
          <w:sz w:val="24"/>
          <w:szCs w:val="24"/>
        </w:rPr>
        <w:t xml:space="preserve">Periodic quality </w:t>
      </w:r>
      <w:r w:rsidR="00A60E0C">
        <w:rPr>
          <w:rFonts w:ascii="Times New Roman" w:hAnsi="Times New Roman" w:cs="Times New Roman"/>
          <w:b w:val="0"/>
          <w:color w:val="auto"/>
          <w:sz w:val="24"/>
          <w:szCs w:val="24"/>
        </w:rPr>
        <w:t xml:space="preserve">review </w:t>
      </w:r>
      <w:r w:rsidRPr="00993C5E">
        <w:rPr>
          <w:rFonts w:ascii="Times New Roman" w:hAnsi="Times New Roman" w:cs="Times New Roman"/>
          <w:b w:val="0"/>
          <w:color w:val="auto"/>
          <w:sz w:val="24"/>
          <w:szCs w:val="24"/>
        </w:rPr>
        <w:t>meetings every 6 months via Skype. Before the meeting, the partners report</w:t>
      </w:r>
      <w:r w:rsidR="00A60E0C">
        <w:rPr>
          <w:rFonts w:ascii="Times New Roman" w:hAnsi="Times New Roman" w:cs="Times New Roman"/>
          <w:b w:val="0"/>
          <w:color w:val="auto"/>
          <w:sz w:val="24"/>
          <w:szCs w:val="24"/>
        </w:rPr>
        <w:t xml:space="preserve"> in internal report forms </w:t>
      </w:r>
      <w:r w:rsidRPr="00993C5E">
        <w:rPr>
          <w:rFonts w:ascii="Times New Roman" w:hAnsi="Times New Roman" w:cs="Times New Roman"/>
          <w:b w:val="0"/>
          <w:color w:val="auto"/>
          <w:sz w:val="24"/>
          <w:szCs w:val="24"/>
        </w:rPr>
        <w:t>what they have achieved and what problems they have encountered.</w:t>
      </w:r>
    </w:p>
    <w:p w:rsidR="00A60E0C" w:rsidRDefault="00A60E0C" w:rsidP="00A60E0C"/>
    <w:p w:rsidR="00A60E0C" w:rsidRPr="00993C5E" w:rsidRDefault="00451654" w:rsidP="00A60E0C">
      <w:pPr>
        <w:autoSpaceDE w:val="0"/>
        <w:autoSpaceDN w:val="0"/>
        <w:adjustRightInd w:val="0"/>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3.3.2.1</w:t>
      </w:r>
      <w:r w:rsidR="00A60E0C" w:rsidRPr="00993C5E">
        <w:rPr>
          <w:rFonts w:ascii="Times New Roman" w:hAnsi="Times New Roman" w:cs="Times New Roman"/>
          <w:b/>
          <w:bCs/>
          <w:sz w:val="24"/>
          <w:szCs w:val="24"/>
        </w:rPr>
        <w:t xml:space="preserve"> Targets for e</w:t>
      </w:r>
      <w:r w:rsidR="00A60E0C">
        <w:rPr>
          <w:rFonts w:ascii="Times New Roman" w:hAnsi="Times New Roman" w:cs="Times New Roman"/>
          <w:b/>
          <w:bCs/>
          <w:sz w:val="24"/>
          <w:szCs w:val="24"/>
        </w:rPr>
        <w:t>valuation in WP2</w:t>
      </w:r>
      <w:r w:rsidR="00A60E0C" w:rsidRPr="00993C5E">
        <w:rPr>
          <w:rFonts w:ascii="Times New Roman" w:hAnsi="Times New Roman" w:cs="Times New Roman"/>
          <w:b/>
          <w:bCs/>
          <w:sz w:val="24"/>
          <w:szCs w:val="24"/>
        </w:rPr>
        <w:t xml:space="preserve"> </w:t>
      </w:r>
    </w:p>
    <w:p w:rsidR="00A60E0C" w:rsidRDefault="00A60E0C" w:rsidP="00A60E0C"/>
    <w:p w:rsidR="00A60E0C" w:rsidRPr="00A60E0C" w:rsidRDefault="00A60E0C" w:rsidP="00A60E0C">
      <w:pPr>
        <w:rPr>
          <w:rFonts w:ascii="Times New Roman" w:hAnsi="Times New Roman" w:cs="Times New Roman"/>
          <w:sz w:val="24"/>
          <w:szCs w:val="24"/>
        </w:rPr>
      </w:pPr>
      <w:r w:rsidRPr="00A60E0C">
        <w:rPr>
          <w:rFonts w:ascii="Times New Roman" w:hAnsi="Times New Roman" w:cs="Times New Roman"/>
          <w:sz w:val="24"/>
          <w:szCs w:val="24"/>
        </w:rPr>
        <w:t>See next page for table</w:t>
      </w:r>
    </w:p>
    <w:p w:rsidR="006868A1" w:rsidRPr="00993C5E" w:rsidRDefault="006868A1" w:rsidP="006868A1">
      <w:pPr>
        <w:spacing w:before="100" w:beforeAutospacing="1" w:after="100" w:afterAutospacing="1" w:line="240" w:lineRule="auto"/>
        <w:rPr>
          <w:rFonts w:ascii="Times New Roman" w:hAnsi="Times New Roman" w:cs="Times New Roman"/>
          <w:sz w:val="24"/>
          <w:szCs w:val="24"/>
        </w:rPr>
      </w:pPr>
    </w:p>
    <w:p w:rsidR="006868A1" w:rsidRPr="00993C5E" w:rsidRDefault="006868A1" w:rsidP="006868A1">
      <w:pPr>
        <w:autoSpaceDE w:val="0"/>
        <w:autoSpaceDN w:val="0"/>
        <w:adjustRightInd w:val="0"/>
        <w:spacing w:before="100" w:beforeAutospacing="1" w:after="100" w:afterAutospacing="1" w:line="240" w:lineRule="auto"/>
        <w:rPr>
          <w:rFonts w:ascii="Times New Roman" w:hAnsi="Times New Roman" w:cs="Times New Roman"/>
          <w:b/>
          <w:bCs/>
          <w:sz w:val="24"/>
          <w:szCs w:val="24"/>
        </w:rPr>
      </w:pPr>
    </w:p>
    <w:p w:rsidR="00993C5E" w:rsidRDefault="00993C5E" w:rsidP="00267447">
      <w:pPr>
        <w:autoSpaceDE w:val="0"/>
        <w:autoSpaceDN w:val="0"/>
        <w:adjustRightInd w:val="0"/>
        <w:spacing w:before="100" w:beforeAutospacing="1" w:after="100" w:afterAutospacing="1" w:line="240" w:lineRule="auto"/>
        <w:rPr>
          <w:rFonts w:ascii="Times New Roman" w:hAnsi="Times New Roman" w:cs="Times New Roman"/>
          <w:b/>
          <w:bCs/>
          <w:sz w:val="24"/>
          <w:szCs w:val="24"/>
        </w:rPr>
        <w:sectPr w:rsidR="00993C5E" w:rsidSect="006868A1">
          <w:pgSz w:w="11900" w:h="16840"/>
          <w:pgMar w:top="1418" w:right="1701" w:bottom="1418" w:left="1701" w:header="709" w:footer="709" w:gutter="0"/>
          <w:cols w:space="708"/>
        </w:sectPr>
      </w:pPr>
    </w:p>
    <w:tbl>
      <w:tblPr>
        <w:tblStyle w:val="TableGrid"/>
        <w:tblpPr w:leftFromText="180" w:rightFromText="180" w:vertAnchor="text" w:horzAnchor="margin" w:tblpY="-359"/>
        <w:tblW w:w="14000" w:type="dxa"/>
        <w:tblLayout w:type="fixed"/>
        <w:tblLook w:val="04A0" w:firstRow="1" w:lastRow="0" w:firstColumn="1" w:lastColumn="0" w:noHBand="0" w:noVBand="1"/>
      </w:tblPr>
      <w:tblGrid>
        <w:gridCol w:w="2376"/>
        <w:gridCol w:w="2127"/>
        <w:gridCol w:w="3402"/>
        <w:gridCol w:w="2126"/>
        <w:gridCol w:w="3969"/>
      </w:tblGrid>
      <w:tr w:rsidR="00470CD8" w:rsidRPr="00993C5E" w:rsidTr="007C3A8D">
        <w:tc>
          <w:tcPr>
            <w:tcW w:w="2376" w:type="dxa"/>
          </w:tcPr>
          <w:p w:rsidR="00470CD8" w:rsidRPr="00993C5E" w:rsidRDefault="00470CD8" w:rsidP="007C3A8D">
            <w:pPr>
              <w:autoSpaceDE w:val="0"/>
              <w:autoSpaceDN w:val="0"/>
              <w:adjustRightInd w:val="0"/>
              <w:spacing w:before="100" w:beforeAutospacing="1" w:after="100" w:afterAutospacing="1"/>
              <w:rPr>
                <w:rFonts w:ascii="Times New Roman" w:hAnsi="Times New Roman" w:cs="Times New Roman"/>
                <w:b/>
                <w:bCs/>
                <w:sz w:val="24"/>
                <w:szCs w:val="24"/>
              </w:rPr>
            </w:pPr>
            <w:r w:rsidRPr="00993C5E">
              <w:rPr>
                <w:rFonts w:ascii="Times New Roman" w:hAnsi="Times New Roman" w:cs="Times New Roman"/>
                <w:b/>
                <w:bCs/>
                <w:sz w:val="24"/>
                <w:szCs w:val="24"/>
              </w:rPr>
              <w:t xml:space="preserve">Target </w:t>
            </w:r>
          </w:p>
        </w:tc>
        <w:tc>
          <w:tcPr>
            <w:tcW w:w="2127" w:type="dxa"/>
          </w:tcPr>
          <w:p w:rsidR="00470CD8" w:rsidRPr="00993C5E" w:rsidRDefault="00470CD8" w:rsidP="007C3A8D">
            <w:pPr>
              <w:autoSpaceDE w:val="0"/>
              <w:autoSpaceDN w:val="0"/>
              <w:adjustRightInd w:val="0"/>
              <w:spacing w:before="100" w:beforeAutospacing="1" w:after="100" w:afterAutospacing="1"/>
              <w:rPr>
                <w:rFonts w:ascii="Times New Roman" w:hAnsi="Times New Roman" w:cs="Times New Roman"/>
                <w:b/>
                <w:bCs/>
                <w:sz w:val="24"/>
                <w:szCs w:val="24"/>
              </w:rPr>
            </w:pPr>
            <w:r w:rsidRPr="00993C5E">
              <w:rPr>
                <w:rFonts w:ascii="Times New Roman" w:hAnsi="Times New Roman" w:cs="Times New Roman"/>
                <w:b/>
                <w:bCs/>
                <w:sz w:val="24"/>
                <w:szCs w:val="24"/>
              </w:rPr>
              <w:t xml:space="preserve">Summative </w:t>
            </w:r>
          </w:p>
        </w:tc>
        <w:tc>
          <w:tcPr>
            <w:tcW w:w="3402" w:type="dxa"/>
          </w:tcPr>
          <w:p w:rsidR="00470CD8" w:rsidRPr="00993C5E" w:rsidRDefault="00470CD8" w:rsidP="007C3A8D">
            <w:pPr>
              <w:autoSpaceDE w:val="0"/>
              <w:autoSpaceDN w:val="0"/>
              <w:adjustRightInd w:val="0"/>
              <w:spacing w:before="100" w:beforeAutospacing="1" w:after="100" w:afterAutospacing="1"/>
              <w:rPr>
                <w:rFonts w:ascii="Times New Roman" w:hAnsi="Times New Roman" w:cs="Times New Roman"/>
                <w:b/>
                <w:bCs/>
                <w:sz w:val="24"/>
                <w:szCs w:val="24"/>
              </w:rPr>
            </w:pPr>
            <w:r w:rsidRPr="00993C5E">
              <w:rPr>
                <w:rFonts w:ascii="Times New Roman" w:hAnsi="Times New Roman" w:cs="Times New Roman"/>
                <w:b/>
                <w:bCs/>
                <w:sz w:val="24"/>
                <w:szCs w:val="24"/>
              </w:rPr>
              <w:t>Evaluation Method</w:t>
            </w:r>
          </w:p>
        </w:tc>
        <w:tc>
          <w:tcPr>
            <w:tcW w:w="2126" w:type="dxa"/>
          </w:tcPr>
          <w:p w:rsidR="00470CD8" w:rsidRPr="00993C5E" w:rsidRDefault="00470CD8" w:rsidP="007C3A8D">
            <w:pPr>
              <w:autoSpaceDE w:val="0"/>
              <w:autoSpaceDN w:val="0"/>
              <w:adjustRightInd w:val="0"/>
              <w:spacing w:before="100" w:beforeAutospacing="1" w:after="100" w:afterAutospacing="1"/>
              <w:rPr>
                <w:rFonts w:ascii="Times New Roman" w:hAnsi="Times New Roman" w:cs="Times New Roman"/>
                <w:b/>
                <w:bCs/>
                <w:sz w:val="24"/>
                <w:szCs w:val="24"/>
              </w:rPr>
            </w:pPr>
            <w:r w:rsidRPr="00993C5E">
              <w:rPr>
                <w:rFonts w:ascii="Times New Roman" w:hAnsi="Times New Roman" w:cs="Times New Roman"/>
                <w:b/>
                <w:bCs/>
                <w:sz w:val="24"/>
                <w:szCs w:val="24"/>
              </w:rPr>
              <w:t>Formative</w:t>
            </w:r>
          </w:p>
        </w:tc>
        <w:tc>
          <w:tcPr>
            <w:tcW w:w="3969" w:type="dxa"/>
          </w:tcPr>
          <w:p w:rsidR="00470CD8" w:rsidRPr="00993C5E" w:rsidRDefault="00470CD8" w:rsidP="007C3A8D">
            <w:pPr>
              <w:autoSpaceDE w:val="0"/>
              <w:autoSpaceDN w:val="0"/>
              <w:adjustRightInd w:val="0"/>
              <w:spacing w:before="100" w:beforeAutospacing="1" w:after="100" w:afterAutospacing="1"/>
              <w:rPr>
                <w:rFonts w:ascii="Times New Roman" w:hAnsi="Times New Roman" w:cs="Times New Roman"/>
                <w:b/>
                <w:bCs/>
                <w:sz w:val="24"/>
                <w:szCs w:val="24"/>
              </w:rPr>
            </w:pPr>
            <w:r w:rsidRPr="00993C5E">
              <w:rPr>
                <w:rFonts w:ascii="Times New Roman" w:hAnsi="Times New Roman" w:cs="Times New Roman"/>
                <w:b/>
                <w:bCs/>
                <w:sz w:val="24"/>
                <w:szCs w:val="24"/>
              </w:rPr>
              <w:t>Evaluation Method</w:t>
            </w:r>
          </w:p>
        </w:tc>
      </w:tr>
      <w:tr w:rsidR="00470CD8" w:rsidRPr="00993C5E" w:rsidTr="00356B91">
        <w:trPr>
          <w:trHeight w:val="4249"/>
        </w:trPr>
        <w:tc>
          <w:tcPr>
            <w:tcW w:w="2376" w:type="dxa"/>
          </w:tcPr>
          <w:p w:rsidR="00470CD8" w:rsidRPr="00993C5E" w:rsidRDefault="00C15949" w:rsidP="007C3A8D">
            <w:pPr>
              <w:autoSpaceDE w:val="0"/>
              <w:autoSpaceDN w:val="0"/>
              <w:adjustRightInd w:val="0"/>
              <w:spacing w:before="100" w:beforeAutospacing="1" w:after="100" w:afterAutospacing="1"/>
              <w:rPr>
                <w:rFonts w:ascii="Times New Roman" w:hAnsi="Times New Roman" w:cs="Times New Roman"/>
                <w:b/>
                <w:bCs/>
                <w:sz w:val="24"/>
                <w:szCs w:val="24"/>
              </w:rPr>
            </w:pPr>
            <w:r>
              <w:rPr>
                <w:rFonts w:ascii="Times New Roman" w:hAnsi="Times New Roman" w:cs="Times New Roman"/>
                <w:b/>
                <w:bCs/>
                <w:sz w:val="24"/>
                <w:szCs w:val="24"/>
              </w:rPr>
              <w:t>Quality and Evaluation</w:t>
            </w:r>
          </w:p>
        </w:tc>
        <w:tc>
          <w:tcPr>
            <w:tcW w:w="2127" w:type="dxa"/>
          </w:tcPr>
          <w:p w:rsidR="00470CD8" w:rsidRDefault="00470CD8" w:rsidP="007C3A8D">
            <w:pPr>
              <w:autoSpaceDE w:val="0"/>
              <w:autoSpaceDN w:val="0"/>
              <w:adjustRightInd w:val="0"/>
              <w:spacing w:before="100" w:beforeAutospacing="1" w:after="100" w:afterAutospacing="1"/>
              <w:rPr>
                <w:rFonts w:ascii="Times New Roman" w:hAnsi="Times New Roman" w:cs="Times New Roman"/>
                <w:bCs/>
                <w:sz w:val="24"/>
                <w:szCs w:val="24"/>
              </w:rPr>
            </w:pPr>
            <w:r w:rsidRPr="00993C5E">
              <w:rPr>
                <w:rFonts w:ascii="Times New Roman" w:hAnsi="Times New Roman" w:cs="Times New Roman"/>
                <w:b/>
                <w:bCs/>
                <w:sz w:val="24"/>
                <w:szCs w:val="24"/>
              </w:rPr>
              <w:t>Deliverable:</w:t>
            </w:r>
          </w:p>
          <w:p w:rsidR="00C15949" w:rsidRPr="00C15949" w:rsidRDefault="00C15949" w:rsidP="00C15949">
            <w:pPr>
              <w:autoSpaceDE w:val="0"/>
              <w:autoSpaceDN w:val="0"/>
              <w:adjustRightInd w:val="0"/>
              <w:spacing w:before="100" w:beforeAutospacing="1" w:after="100" w:afterAutospacing="1"/>
              <w:rPr>
                <w:rFonts w:ascii="Times New Roman" w:hAnsi="Times New Roman" w:cs="Times New Roman"/>
                <w:b/>
                <w:bCs/>
                <w:sz w:val="24"/>
                <w:szCs w:val="24"/>
              </w:rPr>
            </w:pPr>
            <w:r w:rsidRPr="00C15949">
              <w:rPr>
                <w:rFonts w:ascii="Times New Roman" w:hAnsi="Times New Roman" w:cs="Times New Roman"/>
                <w:b/>
                <w:bCs/>
                <w:sz w:val="24"/>
                <w:szCs w:val="24"/>
              </w:rPr>
              <w:t xml:space="preserve">D2.1 Template for materials </w:t>
            </w:r>
          </w:p>
          <w:p w:rsidR="00C15949" w:rsidRPr="00993C5E" w:rsidRDefault="00C15949" w:rsidP="007C3A8D">
            <w:pPr>
              <w:autoSpaceDE w:val="0"/>
              <w:autoSpaceDN w:val="0"/>
              <w:adjustRightInd w:val="0"/>
              <w:spacing w:before="100" w:beforeAutospacing="1" w:after="100" w:afterAutospacing="1"/>
              <w:rPr>
                <w:rFonts w:ascii="Times New Roman" w:hAnsi="Times New Roman" w:cs="Times New Roman"/>
                <w:b/>
                <w:bCs/>
                <w:sz w:val="24"/>
                <w:szCs w:val="24"/>
              </w:rPr>
            </w:pPr>
          </w:p>
          <w:p w:rsidR="00470CD8" w:rsidRPr="00993C5E" w:rsidRDefault="00470CD8" w:rsidP="007C3A8D">
            <w:pPr>
              <w:autoSpaceDE w:val="0"/>
              <w:autoSpaceDN w:val="0"/>
              <w:adjustRightInd w:val="0"/>
              <w:spacing w:before="100" w:beforeAutospacing="1" w:after="100" w:afterAutospacing="1"/>
              <w:rPr>
                <w:rFonts w:ascii="Times New Roman" w:hAnsi="Times New Roman" w:cs="Times New Roman"/>
                <w:b/>
                <w:bCs/>
                <w:sz w:val="24"/>
                <w:szCs w:val="24"/>
              </w:rPr>
            </w:pPr>
          </w:p>
        </w:tc>
        <w:tc>
          <w:tcPr>
            <w:tcW w:w="3402" w:type="dxa"/>
          </w:tcPr>
          <w:p w:rsidR="00356B91" w:rsidRDefault="00356B91" w:rsidP="007C3A8D">
            <w:pPr>
              <w:rPr>
                <w:rFonts w:ascii="Times New Roman" w:hAnsi="Times New Roman" w:cs="Times New Roman"/>
                <w:bCs/>
                <w:sz w:val="24"/>
                <w:szCs w:val="24"/>
              </w:rPr>
            </w:pPr>
            <w:r>
              <w:rPr>
                <w:rFonts w:ascii="Times New Roman" w:hAnsi="Times New Roman" w:cs="Times New Roman"/>
                <w:bCs/>
                <w:sz w:val="24"/>
                <w:szCs w:val="24"/>
              </w:rPr>
              <w:t>Peer evaluation of design template at face to face meeting of all project participants</w:t>
            </w:r>
          </w:p>
          <w:p w:rsidR="00356B91" w:rsidRDefault="00356B91" w:rsidP="00356B91">
            <w:pPr>
              <w:rPr>
                <w:rFonts w:ascii="Times New Roman" w:hAnsi="Times New Roman" w:cs="Times New Roman"/>
                <w:bCs/>
                <w:sz w:val="24"/>
                <w:szCs w:val="24"/>
              </w:rPr>
            </w:pPr>
          </w:p>
          <w:p w:rsidR="00356B91" w:rsidRDefault="00356B91" w:rsidP="00356B91">
            <w:pPr>
              <w:rPr>
                <w:rFonts w:ascii="Times New Roman" w:hAnsi="Times New Roman" w:cs="Times New Roman"/>
                <w:bCs/>
                <w:sz w:val="24"/>
                <w:szCs w:val="24"/>
              </w:rPr>
            </w:pPr>
            <w:r w:rsidRPr="00993C5E">
              <w:rPr>
                <w:rFonts w:ascii="Times New Roman" w:hAnsi="Times New Roman" w:cs="Times New Roman"/>
                <w:bCs/>
                <w:sz w:val="24"/>
                <w:szCs w:val="24"/>
              </w:rPr>
              <w:t>Creation of action plan for improvements</w:t>
            </w:r>
            <w:r>
              <w:rPr>
                <w:rFonts w:ascii="Times New Roman" w:hAnsi="Times New Roman" w:cs="Times New Roman"/>
                <w:bCs/>
                <w:sz w:val="24"/>
                <w:szCs w:val="24"/>
              </w:rPr>
              <w:t xml:space="preserve"> with additional communication methods (discussion board)  devised to provide further feedback</w:t>
            </w:r>
          </w:p>
          <w:p w:rsidR="00356B91" w:rsidRDefault="00356B91" w:rsidP="00356B91">
            <w:pPr>
              <w:rPr>
                <w:rFonts w:ascii="Times New Roman" w:hAnsi="Times New Roman" w:cs="Times New Roman"/>
                <w:bCs/>
                <w:sz w:val="24"/>
                <w:szCs w:val="24"/>
              </w:rPr>
            </w:pPr>
          </w:p>
          <w:p w:rsidR="00356B91" w:rsidRDefault="00356B91" w:rsidP="00356B91">
            <w:pPr>
              <w:rPr>
                <w:rFonts w:ascii="Times New Roman" w:hAnsi="Times New Roman" w:cs="Times New Roman"/>
                <w:bCs/>
                <w:sz w:val="24"/>
                <w:szCs w:val="24"/>
              </w:rPr>
            </w:pPr>
            <w:r>
              <w:rPr>
                <w:rFonts w:ascii="Times New Roman" w:hAnsi="Times New Roman" w:cs="Times New Roman"/>
                <w:bCs/>
                <w:sz w:val="24"/>
                <w:szCs w:val="24"/>
              </w:rPr>
              <w:t>Actions recorded for external reporting</w:t>
            </w:r>
          </w:p>
          <w:p w:rsidR="00356B91" w:rsidRDefault="00356B91" w:rsidP="007C3A8D">
            <w:pPr>
              <w:rPr>
                <w:rFonts w:ascii="Times New Roman" w:hAnsi="Times New Roman" w:cs="Times New Roman"/>
                <w:bCs/>
                <w:sz w:val="24"/>
                <w:szCs w:val="24"/>
              </w:rPr>
            </w:pPr>
          </w:p>
          <w:p w:rsidR="00356B91" w:rsidRDefault="00356B91" w:rsidP="007C3A8D">
            <w:pPr>
              <w:rPr>
                <w:rFonts w:ascii="Times New Roman" w:hAnsi="Times New Roman" w:cs="Times New Roman"/>
                <w:bCs/>
                <w:sz w:val="24"/>
                <w:szCs w:val="24"/>
              </w:rPr>
            </w:pPr>
          </w:p>
          <w:p w:rsidR="00356B91" w:rsidRPr="00993C5E" w:rsidRDefault="00356B91" w:rsidP="007C3A8D">
            <w:pPr>
              <w:rPr>
                <w:rFonts w:ascii="Times New Roman" w:hAnsi="Times New Roman" w:cs="Times New Roman"/>
                <w:bCs/>
                <w:sz w:val="24"/>
                <w:szCs w:val="24"/>
              </w:rPr>
            </w:pPr>
          </w:p>
        </w:tc>
        <w:tc>
          <w:tcPr>
            <w:tcW w:w="2126" w:type="dxa"/>
          </w:tcPr>
          <w:p w:rsidR="00356B91" w:rsidRDefault="00356B91" w:rsidP="00356B91">
            <w:pPr>
              <w:autoSpaceDE w:val="0"/>
              <w:autoSpaceDN w:val="0"/>
              <w:adjustRightInd w:val="0"/>
              <w:spacing w:before="100" w:beforeAutospacing="1" w:after="100" w:afterAutospacing="1"/>
              <w:rPr>
                <w:rFonts w:ascii="Times New Roman" w:hAnsi="Times New Roman" w:cs="Times New Roman"/>
                <w:bCs/>
                <w:sz w:val="24"/>
                <w:szCs w:val="24"/>
              </w:rPr>
            </w:pPr>
          </w:p>
          <w:p w:rsidR="00356B91" w:rsidRDefault="00356B91" w:rsidP="00356B91">
            <w:pPr>
              <w:autoSpaceDE w:val="0"/>
              <w:autoSpaceDN w:val="0"/>
              <w:adjustRightInd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Peer evaluation of quality and evaluation plan</w:t>
            </w:r>
          </w:p>
          <w:p w:rsidR="00C15949" w:rsidRPr="00993C5E" w:rsidRDefault="00356B91" w:rsidP="00356B91">
            <w:pPr>
              <w:rPr>
                <w:rFonts w:ascii="Times New Roman" w:hAnsi="Times New Roman" w:cs="Times New Roman"/>
                <w:bCs/>
                <w:sz w:val="24"/>
                <w:szCs w:val="24"/>
              </w:rPr>
            </w:pPr>
            <w:r>
              <w:rPr>
                <w:rFonts w:ascii="Times New Roman" w:hAnsi="Times New Roman" w:cs="Times New Roman"/>
                <w:bCs/>
                <w:sz w:val="24"/>
                <w:szCs w:val="24"/>
              </w:rPr>
              <w:t>External evaluation of quality and evaluation plan</w:t>
            </w:r>
          </w:p>
        </w:tc>
        <w:tc>
          <w:tcPr>
            <w:tcW w:w="3969" w:type="dxa"/>
          </w:tcPr>
          <w:p w:rsidR="00470CD8" w:rsidRDefault="00356B91" w:rsidP="007C3A8D">
            <w:pPr>
              <w:rPr>
                <w:rFonts w:ascii="Times New Roman" w:hAnsi="Times New Roman" w:cs="Times New Roman"/>
                <w:bCs/>
                <w:sz w:val="24"/>
                <w:szCs w:val="24"/>
              </w:rPr>
            </w:pPr>
            <w:r>
              <w:rPr>
                <w:rFonts w:ascii="Times New Roman" w:hAnsi="Times New Roman" w:cs="Times New Roman"/>
                <w:bCs/>
                <w:sz w:val="24"/>
                <w:szCs w:val="24"/>
              </w:rPr>
              <w:t xml:space="preserve">Quality and evaluation plan </w:t>
            </w:r>
            <w:r w:rsidR="00470CD8" w:rsidRPr="00993C5E">
              <w:rPr>
                <w:rFonts w:ascii="Times New Roman" w:hAnsi="Times New Roman" w:cs="Times New Roman"/>
                <w:bCs/>
                <w:sz w:val="24"/>
                <w:szCs w:val="24"/>
              </w:rPr>
              <w:t xml:space="preserve">distributed </w:t>
            </w:r>
            <w:r>
              <w:rPr>
                <w:rFonts w:ascii="Times New Roman" w:hAnsi="Times New Roman" w:cs="Times New Roman"/>
                <w:bCs/>
                <w:sz w:val="24"/>
                <w:szCs w:val="24"/>
              </w:rPr>
              <w:t>to project participants and external evaluator</w:t>
            </w:r>
          </w:p>
          <w:p w:rsidR="00470CD8" w:rsidRPr="00993C5E" w:rsidRDefault="00470CD8" w:rsidP="007C3A8D">
            <w:pPr>
              <w:rPr>
                <w:rFonts w:ascii="Times New Roman" w:hAnsi="Times New Roman" w:cs="Times New Roman"/>
                <w:bCs/>
                <w:sz w:val="24"/>
                <w:szCs w:val="24"/>
              </w:rPr>
            </w:pPr>
          </w:p>
          <w:p w:rsidR="00470CD8" w:rsidRDefault="00470CD8" w:rsidP="007C3A8D">
            <w:pPr>
              <w:rPr>
                <w:rFonts w:ascii="Times New Roman" w:hAnsi="Times New Roman" w:cs="Times New Roman"/>
                <w:bCs/>
                <w:sz w:val="24"/>
                <w:szCs w:val="24"/>
              </w:rPr>
            </w:pPr>
            <w:r w:rsidRPr="00993C5E">
              <w:rPr>
                <w:rFonts w:ascii="Times New Roman" w:hAnsi="Times New Roman" w:cs="Times New Roman"/>
                <w:bCs/>
                <w:sz w:val="24"/>
                <w:szCs w:val="24"/>
              </w:rPr>
              <w:t xml:space="preserve">Feedback analysed </w:t>
            </w:r>
            <w:r w:rsidR="00356B91">
              <w:rPr>
                <w:rFonts w:ascii="Times New Roman" w:hAnsi="Times New Roman" w:cs="Times New Roman"/>
                <w:bCs/>
                <w:sz w:val="24"/>
                <w:szCs w:val="24"/>
              </w:rPr>
              <w:t>by P3 and P1</w:t>
            </w:r>
          </w:p>
          <w:p w:rsidR="00470CD8" w:rsidRDefault="00470CD8" w:rsidP="007C3A8D">
            <w:pPr>
              <w:rPr>
                <w:rFonts w:ascii="Times New Roman" w:hAnsi="Times New Roman" w:cs="Times New Roman"/>
                <w:bCs/>
                <w:sz w:val="24"/>
                <w:szCs w:val="24"/>
              </w:rPr>
            </w:pPr>
          </w:p>
          <w:p w:rsidR="00470CD8" w:rsidRDefault="00470CD8" w:rsidP="007C3A8D">
            <w:pPr>
              <w:rPr>
                <w:rFonts w:ascii="Times New Roman" w:hAnsi="Times New Roman" w:cs="Times New Roman"/>
                <w:bCs/>
                <w:sz w:val="24"/>
                <w:szCs w:val="24"/>
              </w:rPr>
            </w:pPr>
            <w:r w:rsidRPr="00993C5E">
              <w:rPr>
                <w:rFonts w:ascii="Times New Roman" w:hAnsi="Times New Roman" w:cs="Times New Roman"/>
                <w:bCs/>
                <w:sz w:val="24"/>
                <w:szCs w:val="24"/>
              </w:rPr>
              <w:t>Creation of action plan for improvements</w:t>
            </w:r>
          </w:p>
          <w:p w:rsidR="00356B91" w:rsidRDefault="00356B91" w:rsidP="007C3A8D">
            <w:pPr>
              <w:rPr>
                <w:rFonts w:ascii="Times New Roman" w:hAnsi="Times New Roman" w:cs="Times New Roman"/>
                <w:bCs/>
                <w:sz w:val="24"/>
                <w:szCs w:val="24"/>
              </w:rPr>
            </w:pPr>
          </w:p>
          <w:p w:rsidR="00356B91" w:rsidRDefault="00356B91" w:rsidP="00356B91">
            <w:pPr>
              <w:rPr>
                <w:rFonts w:ascii="Times New Roman" w:hAnsi="Times New Roman" w:cs="Times New Roman"/>
                <w:bCs/>
                <w:sz w:val="24"/>
                <w:szCs w:val="24"/>
              </w:rPr>
            </w:pPr>
            <w:r>
              <w:rPr>
                <w:rFonts w:ascii="Times New Roman" w:hAnsi="Times New Roman" w:cs="Times New Roman"/>
                <w:bCs/>
                <w:sz w:val="24"/>
                <w:szCs w:val="24"/>
              </w:rPr>
              <w:t>F</w:t>
            </w:r>
            <w:r w:rsidRPr="00993C5E">
              <w:rPr>
                <w:rFonts w:ascii="Times New Roman" w:hAnsi="Times New Roman" w:cs="Times New Roman"/>
                <w:bCs/>
                <w:sz w:val="24"/>
                <w:szCs w:val="24"/>
              </w:rPr>
              <w:t xml:space="preserve">urther advice sought from external evaluator. </w:t>
            </w:r>
          </w:p>
          <w:p w:rsidR="005016F0" w:rsidRDefault="005016F0" w:rsidP="00356B91">
            <w:pPr>
              <w:rPr>
                <w:rFonts w:ascii="Times New Roman" w:hAnsi="Times New Roman" w:cs="Times New Roman"/>
                <w:bCs/>
                <w:sz w:val="24"/>
                <w:szCs w:val="24"/>
              </w:rPr>
            </w:pPr>
          </w:p>
          <w:p w:rsidR="00470CD8" w:rsidRDefault="00470CD8" w:rsidP="007C3A8D">
            <w:pPr>
              <w:rPr>
                <w:rFonts w:ascii="Times New Roman" w:hAnsi="Times New Roman" w:cs="Times New Roman"/>
                <w:bCs/>
                <w:sz w:val="24"/>
                <w:szCs w:val="24"/>
              </w:rPr>
            </w:pPr>
            <w:r>
              <w:rPr>
                <w:rFonts w:ascii="Times New Roman" w:hAnsi="Times New Roman" w:cs="Times New Roman"/>
                <w:bCs/>
                <w:sz w:val="24"/>
                <w:szCs w:val="24"/>
              </w:rPr>
              <w:t>Actions acted upon and communicated to partnership</w:t>
            </w:r>
          </w:p>
          <w:p w:rsidR="005016F0" w:rsidRDefault="005016F0" w:rsidP="007C3A8D">
            <w:pPr>
              <w:rPr>
                <w:rFonts w:ascii="Times New Roman" w:hAnsi="Times New Roman" w:cs="Times New Roman"/>
                <w:bCs/>
                <w:sz w:val="24"/>
                <w:szCs w:val="24"/>
              </w:rPr>
            </w:pPr>
          </w:p>
          <w:p w:rsidR="00470CD8" w:rsidRPr="00993C5E" w:rsidRDefault="00470CD8" w:rsidP="007C3A8D">
            <w:pPr>
              <w:rPr>
                <w:rFonts w:ascii="Times New Roman" w:hAnsi="Times New Roman" w:cs="Times New Roman"/>
                <w:bCs/>
                <w:sz w:val="24"/>
                <w:szCs w:val="24"/>
              </w:rPr>
            </w:pPr>
            <w:r>
              <w:rPr>
                <w:rFonts w:ascii="Times New Roman" w:hAnsi="Times New Roman" w:cs="Times New Roman"/>
                <w:bCs/>
                <w:sz w:val="24"/>
                <w:szCs w:val="24"/>
              </w:rPr>
              <w:t>Actions recorded for external reporting</w:t>
            </w:r>
          </w:p>
        </w:tc>
      </w:tr>
      <w:tr w:rsidR="00470CD8" w:rsidRPr="00993C5E" w:rsidTr="005016F0">
        <w:tc>
          <w:tcPr>
            <w:tcW w:w="2376" w:type="dxa"/>
          </w:tcPr>
          <w:p w:rsidR="00470CD8" w:rsidRPr="00993C5E" w:rsidRDefault="00794558" w:rsidP="007C3A8D">
            <w:pPr>
              <w:autoSpaceDE w:val="0"/>
              <w:autoSpaceDN w:val="0"/>
              <w:adjustRightInd w:val="0"/>
              <w:spacing w:before="100" w:beforeAutospacing="1" w:after="100" w:afterAutospacing="1"/>
              <w:rPr>
                <w:rFonts w:ascii="Times New Roman" w:hAnsi="Times New Roman" w:cs="Times New Roman"/>
                <w:b/>
                <w:bCs/>
                <w:sz w:val="24"/>
                <w:szCs w:val="24"/>
              </w:rPr>
            </w:pPr>
            <w:r>
              <w:rPr>
                <w:rFonts w:ascii="Times New Roman" w:hAnsi="Times New Roman" w:cs="Times New Roman"/>
                <w:b/>
                <w:bCs/>
                <w:sz w:val="24"/>
                <w:szCs w:val="24"/>
              </w:rPr>
              <w:t>Quality and Evaluation</w:t>
            </w:r>
          </w:p>
        </w:tc>
        <w:tc>
          <w:tcPr>
            <w:tcW w:w="2127" w:type="dxa"/>
            <w:shd w:val="clear" w:color="auto" w:fill="FFFFFF" w:themeFill="background1"/>
          </w:tcPr>
          <w:p w:rsidR="00D832D1" w:rsidRDefault="00D832D1" w:rsidP="00C15949">
            <w:pPr>
              <w:autoSpaceDE w:val="0"/>
              <w:autoSpaceDN w:val="0"/>
              <w:adjustRightInd w:val="0"/>
              <w:spacing w:before="100" w:beforeAutospacing="1" w:after="100" w:afterAutospacing="1"/>
              <w:rPr>
                <w:rFonts w:ascii="Times New Roman" w:hAnsi="Times New Roman" w:cs="Times New Roman"/>
                <w:b/>
                <w:bCs/>
                <w:sz w:val="24"/>
                <w:szCs w:val="24"/>
              </w:rPr>
            </w:pPr>
            <w:r>
              <w:rPr>
                <w:rFonts w:ascii="Times New Roman" w:hAnsi="Times New Roman" w:cs="Times New Roman"/>
                <w:b/>
                <w:bCs/>
                <w:sz w:val="24"/>
                <w:szCs w:val="24"/>
              </w:rPr>
              <w:t>Deliverables:</w:t>
            </w:r>
          </w:p>
          <w:p w:rsidR="00C15949" w:rsidRDefault="00C15949" w:rsidP="00C15949">
            <w:pPr>
              <w:autoSpaceDE w:val="0"/>
              <w:autoSpaceDN w:val="0"/>
              <w:adjustRightInd w:val="0"/>
              <w:spacing w:before="100" w:beforeAutospacing="1" w:after="100" w:afterAutospacing="1"/>
              <w:rPr>
                <w:rFonts w:ascii="Times New Roman" w:hAnsi="Times New Roman" w:cs="Times New Roman"/>
                <w:b/>
                <w:bCs/>
                <w:sz w:val="24"/>
                <w:szCs w:val="24"/>
              </w:rPr>
            </w:pPr>
            <w:r w:rsidRPr="00C15949">
              <w:rPr>
                <w:rFonts w:ascii="Times New Roman" w:hAnsi="Times New Roman" w:cs="Times New Roman"/>
                <w:b/>
                <w:bCs/>
                <w:sz w:val="24"/>
                <w:szCs w:val="24"/>
              </w:rPr>
              <w:t xml:space="preserve">D2.2 Quality Report 1 </w:t>
            </w:r>
          </w:p>
          <w:p w:rsidR="00C15949" w:rsidRPr="00C15949" w:rsidRDefault="00C15949" w:rsidP="00C15949">
            <w:pPr>
              <w:autoSpaceDE w:val="0"/>
              <w:autoSpaceDN w:val="0"/>
              <w:adjustRightInd w:val="0"/>
              <w:spacing w:before="100" w:beforeAutospacing="1" w:after="100" w:afterAutospacing="1"/>
              <w:rPr>
                <w:rFonts w:ascii="Times New Roman" w:hAnsi="Times New Roman" w:cs="Times New Roman"/>
                <w:b/>
                <w:bCs/>
                <w:sz w:val="24"/>
                <w:szCs w:val="24"/>
              </w:rPr>
            </w:pPr>
            <w:r w:rsidRPr="00C15949">
              <w:rPr>
                <w:rFonts w:ascii="Times New Roman" w:hAnsi="Times New Roman" w:cs="Times New Roman"/>
                <w:b/>
                <w:bCs/>
                <w:sz w:val="24"/>
                <w:szCs w:val="24"/>
              </w:rPr>
              <w:t xml:space="preserve">D2.2 Quality Report 2 </w:t>
            </w:r>
          </w:p>
          <w:p w:rsidR="00C15949" w:rsidRPr="00C15949" w:rsidRDefault="00C15949" w:rsidP="00C15949">
            <w:pPr>
              <w:autoSpaceDE w:val="0"/>
              <w:autoSpaceDN w:val="0"/>
              <w:adjustRightInd w:val="0"/>
              <w:spacing w:before="100" w:beforeAutospacing="1" w:after="100" w:afterAutospacing="1"/>
              <w:rPr>
                <w:rFonts w:ascii="Times New Roman" w:hAnsi="Times New Roman" w:cs="Times New Roman"/>
                <w:b/>
                <w:bCs/>
                <w:sz w:val="24"/>
                <w:szCs w:val="24"/>
              </w:rPr>
            </w:pPr>
          </w:p>
          <w:p w:rsidR="00470CD8" w:rsidRPr="00993C5E" w:rsidRDefault="00470CD8" w:rsidP="007C3A8D">
            <w:pPr>
              <w:autoSpaceDE w:val="0"/>
              <w:autoSpaceDN w:val="0"/>
              <w:adjustRightInd w:val="0"/>
              <w:spacing w:before="100" w:beforeAutospacing="1" w:after="100" w:afterAutospacing="1"/>
              <w:rPr>
                <w:rFonts w:ascii="Times New Roman" w:hAnsi="Times New Roman" w:cs="Times New Roman"/>
                <w:b/>
                <w:bCs/>
                <w:sz w:val="24"/>
                <w:szCs w:val="24"/>
              </w:rPr>
            </w:pPr>
          </w:p>
        </w:tc>
        <w:tc>
          <w:tcPr>
            <w:tcW w:w="3402" w:type="dxa"/>
            <w:shd w:val="clear" w:color="auto" w:fill="FFFFFF" w:themeFill="background1"/>
          </w:tcPr>
          <w:p w:rsidR="00D832D1" w:rsidRDefault="00356B91" w:rsidP="007C3A8D">
            <w:pPr>
              <w:autoSpaceDE w:val="0"/>
              <w:autoSpaceDN w:val="0"/>
              <w:adjustRightInd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Preparation of quality reports for EACEA based on analysis of data from internal report forms prepared by each partner in relation to their project activities</w:t>
            </w:r>
          </w:p>
          <w:p w:rsidR="00356B91" w:rsidRDefault="00356B91" w:rsidP="007C3A8D">
            <w:pPr>
              <w:autoSpaceDE w:val="0"/>
              <w:autoSpaceDN w:val="0"/>
              <w:adjustRightInd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Feedback gained from EACEA assessor</w:t>
            </w:r>
          </w:p>
          <w:p w:rsidR="00356B91" w:rsidRDefault="00356B91" w:rsidP="00356B91">
            <w:pPr>
              <w:rPr>
                <w:rFonts w:ascii="Times New Roman" w:hAnsi="Times New Roman" w:cs="Times New Roman"/>
                <w:bCs/>
                <w:sz w:val="24"/>
                <w:szCs w:val="24"/>
              </w:rPr>
            </w:pPr>
            <w:r w:rsidRPr="00993C5E">
              <w:rPr>
                <w:rFonts w:ascii="Times New Roman" w:hAnsi="Times New Roman" w:cs="Times New Roman"/>
                <w:bCs/>
                <w:sz w:val="24"/>
                <w:szCs w:val="24"/>
              </w:rPr>
              <w:t>Creation of action plan for improvements</w:t>
            </w:r>
            <w:r>
              <w:rPr>
                <w:rFonts w:ascii="Times New Roman" w:hAnsi="Times New Roman" w:cs="Times New Roman"/>
                <w:bCs/>
                <w:sz w:val="24"/>
                <w:szCs w:val="24"/>
              </w:rPr>
              <w:t xml:space="preserve"> by partnership</w:t>
            </w:r>
            <w:r w:rsidR="00D832D1">
              <w:rPr>
                <w:rFonts w:ascii="Times New Roman" w:hAnsi="Times New Roman" w:cs="Times New Roman"/>
                <w:bCs/>
                <w:sz w:val="24"/>
                <w:szCs w:val="24"/>
              </w:rPr>
              <w:t>.</w:t>
            </w:r>
          </w:p>
          <w:p w:rsidR="00356B91" w:rsidRPr="00356B91" w:rsidRDefault="00356B91" w:rsidP="00356B91">
            <w:pPr>
              <w:rPr>
                <w:rFonts w:ascii="Times New Roman" w:hAnsi="Times New Roman" w:cs="Times New Roman"/>
                <w:bCs/>
                <w:sz w:val="24"/>
                <w:szCs w:val="24"/>
              </w:rPr>
            </w:pPr>
            <w:r>
              <w:rPr>
                <w:rFonts w:ascii="Times New Roman" w:hAnsi="Times New Roman" w:cs="Times New Roman"/>
                <w:bCs/>
                <w:sz w:val="24"/>
                <w:szCs w:val="24"/>
              </w:rPr>
              <w:t>Actions recorded for external reporting</w:t>
            </w:r>
          </w:p>
        </w:tc>
        <w:tc>
          <w:tcPr>
            <w:tcW w:w="2126" w:type="dxa"/>
            <w:shd w:val="clear" w:color="auto" w:fill="FBD4B4" w:themeFill="accent6" w:themeFillTint="66"/>
          </w:tcPr>
          <w:p w:rsidR="00470CD8" w:rsidRPr="00993C5E" w:rsidRDefault="00470CD8" w:rsidP="007C3A8D">
            <w:pPr>
              <w:autoSpaceDE w:val="0"/>
              <w:autoSpaceDN w:val="0"/>
              <w:adjustRightInd w:val="0"/>
              <w:spacing w:before="100" w:beforeAutospacing="1" w:after="100" w:afterAutospacing="1"/>
              <w:rPr>
                <w:rFonts w:ascii="Times New Roman" w:hAnsi="Times New Roman" w:cs="Times New Roman"/>
                <w:bCs/>
                <w:sz w:val="24"/>
                <w:szCs w:val="24"/>
              </w:rPr>
            </w:pPr>
          </w:p>
        </w:tc>
        <w:tc>
          <w:tcPr>
            <w:tcW w:w="3969" w:type="dxa"/>
            <w:shd w:val="clear" w:color="auto" w:fill="FBD4B4" w:themeFill="accent6" w:themeFillTint="66"/>
          </w:tcPr>
          <w:p w:rsidR="00470CD8" w:rsidRPr="00993C5E" w:rsidRDefault="00470CD8" w:rsidP="007C3A8D">
            <w:pPr>
              <w:autoSpaceDE w:val="0"/>
              <w:autoSpaceDN w:val="0"/>
              <w:adjustRightInd w:val="0"/>
              <w:spacing w:before="100" w:beforeAutospacing="1" w:after="100" w:afterAutospacing="1"/>
              <w:rPr>
                <w:rFonts w:ascii="Times New Roman" w:hAnsi="Times New Roman" w:cs="Times New Roman"/>
                <w:bCs/>
                <w:sz w:val="24"/>
                <w:szCs w:val="24"/>
              </w:rPr>
            </w:pPr>
          </w:p>
        </w:tc>
      </w:tr>
      <w:tr w:rsidR="005016F0" w:rsidRPr="00993C5E" w:rsidTr="00C15949">
        <w:tc>
          <w:tcPr>
            <w:tcW w:w="2376" w:type="dxa"/>
          </w:tcPr>
          <w:p w:rsidR="005016F0" w:rsidRPr="00D832D1" w:rsidRDefault="005016F0" w:rsidP="007C3A8D">
            <w:pPr>
              <w:autoSpaceDE w:val="0"/>
              <w:autoSpaceDN w:val="0"/>
              <w:adjustRightInd w:val="0"/>
              <w:spacing w:before="100" w:beforeAutospacing="1" w:after="100" w:afterAutospacing="1"/>
              <w:rPr>
                <w:rFonts w:ascii="Times New Roman" w:hAnsi="Times New Roman" w:cs="Times New Roman"/>
                <w:b/>
                <w:bCs/>
                <w:sz w:val="24"/>
                <w:szCs w:val="24"/>
              </w:rPr>
            </w:pPr>
            <w:r w:rsidRPr="00D832D1">
              <w:rPr>
                <w:rFonts w:ascii="Times New Roman" w:hAnsi="Times New Roman" w:cs="Times New Roman"/>
                <w:b/>
                <w:bCs/>
                <w:sz w:val="24"/>
                <w:szCs w:val="24"/>
                <w:lang w:eastAsia="es-ES_tradnl"/>
              </w:rPr>
              <w:t>Progress towards Deliverables</w:t>
            </w:r>
          </w:p>
          <w:p w:rsidR="005016F0" w:rsidRDefault="005016F0" w:rsidP="005016F0">
            <w:pPr>
              <w:autoSpaceDE w:val="0"/>
              <w:autoSpaceDN w:val="0"/>
              <w:adjustRightInd w:val="0"/>
              <w:spacing w:before="100" w:beforeAutospacing="1" w:after="100" w:afterAutospacing="1"/>
              <w:rPr>
                <w:rFonts w:ascii="Times New Roman" w:hAnsi="Times New Roman" w:cs="Times New Roman"/>
                <w:b/>
                <w:bCs/>
                <w:sz w:val="24"/>
                <w:szCs w:val="24"/>
              </w:rPr>
            </w:pPr>
          </w:p>
          <w:p w:rsidR="005016F0" w:rsidRDefault="005016F0" w:rsidP="007C3A8D">
            <w:pPr>
              <w:autoSpaceDE w:val="0"/>
              <w:autoSpaceDN w:val="0"/>
              <w:adjustRightInd w:val="0"/>
              <w:spacing w:before="100" w:beforeAutospacing="1" w:after="100" w:afterAutospacing="1"/>
              <w:rPr>
                <w:rFonts w:ascii="Times New Roman" w:hAnsi="Times New Roman" w:cs="Times New Roman"/>
                <w:b/>
                <w:bCs/>
                <w:sz w:val="24"/>
                <w:szCs w:val="24"/>
              </w:rPr>
            </w:pPr>
          </w:p>
          <w:p w:rsidR="005016F0" w:rsidRDefault="005016F0" w:rsidP="007C3A8D">
            <w:pPr>
              <w:autoSpaceDE w:val="0"/>
              <w:autoSpaceDN w:val="0"/>
              <w:adjustRightInd w:val="0"/>
              <w:spacing w:before="100" w:beforeAutospacing="1" w:after="100" w:afterAutospacing="1"/>
              <w:rPr>
                <w:rFonts w:ascii="Times New Roman" w:hAnsi="Times New Roman" w:cs="Times New Roman"/>
                <w:b/>
                <w:bCs/>
                <w:sz w:val="24"/>
                <w:szCs w:val="24"/>
              </w:rPr>
            </w:pPr>
          </w:p>
          <w:p w:rsidR="005016F0" w:rsidRDefault="005016F0" w:rsidP="007C3A8D">
            <w:pPr>
              <w:autoSpaceDE w:val="0"/>
              <w:autoSpaceDN w:val="0"/>
              <w:adjustRightInd w:val="0"/>
              <w:spacing w:before="100" w:beforeAutospacing="1" w:after="100" w:afterAutospacing="1"/>
              <w:rPr>
                <w:rFonts w:ascii="Times New Roman" w:hAnsi="Times New Roman" w:cs="Times New Roman"/>
                <w:b/>
                <w:bCs/>
                <w:sz w:val="24"/>
                <w:szCs w:val="24"/>
              </w:rPr>
            </w:pPr>
          </w:p>
          <w:p w:rsidR="005016F0" w:rsidRDefault="005016F0" w:rsidP="007C3A8D">
            <w:pPr>
              <w:autoSpaceDE w:val="0"/>
              <w:autoSpaceDN w:val="0"/>
              <w:adjustRightInd w:val="0"/>
              <w:spacing w:before="100" w:beforeAutospacing="1" w:after="100" w:afterAutospacing="1"/>
              <w:rPr>
                <w:rFonts w:ascii="Times New Roman" w:hAnsi="Times New Roman" w:cs="Times New Roman"/>
                <w:b/>
                <w:bCs/>
                <w:sz w:val="24"/>
                <w:szCs w:val="24"/>
              </w:rPr>
            </w:pPr>
          </w:p>
          <w:p w:rsidR="005016F0" w:rsidRDefault="005016F0" w:rsidP="007C3A8D">
            <w:pPr>
              <w:autoSpaceDE w:val="0"/>
              <w:autoSpaceDN w:val="0"/>
              <w:adjustRightInd w:val="0"/>
              <w:spacing w:before="100" w:beforeAutospacing="1" w:after="100" w:afterAutospacing="1"/>
              <w:rPr>
                <w:rFonts w:ascii="Times New Roman" w:hAnsi="Times New Roman" w:cs="Times New Roman"/>
                <w:b/>
                <w:bCs/>
                <w:sz w:val="24"/>
                <w:szCs w:val="24"/>
              </w:rPr>
            </w:pPr>
          </w:p>
          <w:p w:rsidR="005016F0" w:rsidRDefault="005016F0" w:rsidP="007C3A8D">
            <w:pPr>
              <w:autoSpaceDE w:val="0"/>
              <w:autoSpaceDN w:val="0"/>
              <w:adjustRightInd w:val="0"/>
              <w:spacing w:before="100" w:beforeAutospacing="1" w:after="100" w:afterAutospacing="1"/>
              <w:rPr>
                <w:rFonts w:ascii="Times New Roman" w:hAnsi="Times New Roman" w:cs="Times New Roman"/>
                <w:b/>
                <w:bCs/>
                <w:sz w:val="24"/>
                <w:szCs w:val="24"/>
              </w:rPr>
            </w:pPr>
          </w:p>
          <w:p w:rsidR="005016F0" w:rsidRDefault="005016F0" w:rsidP="007C3A8D">
            <w:pPr>
              <w:autoSpaceDE w:val="0"/>
              <w:autoSpaceDN w:val="0"/>
              <w:adjustRightInd w:val="0"/>
              <w:spacing w:before="100" w:beforeAutospacing="1" w:after="100" w:afterAutospacing="1"/>
              <w:rPr>
                <w:rFonts w:ascii="Times New Roman" w:hAnsi="Times New Roman" w:cs="Times New Roman"/>
                <w:b/>
                <w:bCs/>
                <w:sz w:val="24"/>
                <w:szCs w:val="24"/>
              </w:rPr>
            </w:pPr>
          </w:p>
          <w:p w:rsidR="005016F0" w:rsidRDefault="005016F0" w:rsidP="007C3A8D">
            <w:pPr>
              <w:autoSpaceDE w:val="0"/>
              <w:autoSpaceDN w:val="0"/>
              <w:adjustRightInd w:val="0"/>
              <w:spacing w:before="100" w:beforeAutospacing="1" w:after="100" w:afterAutospacing="1"/>
              <w:rPr>
                <w:rFonts w:ascii="Times New Roman" w:hAnsi="Times New Roman" w:cs="Times New Roman"/>
                <w:b/>
                <w:bCs/>
                <w:sz w:val="24"/>
                <w:szCs w:val="24"/>
              </w:rPr>
            </w:pPr>
          </w:p>
          <w:p w:rsidR="005016F0" w:rsidRDefault="005016F0" w:rsidP="007C3A8D">
            <w:pPr>
              <w:autoSpaceDE w:val="0"/>
              <w:autoSpaceDN w:val="0"/>
              <w:adjustRightInd w:val="0"/>
              <w:spacing w:before="100" w:beforeAutospacing="1" w:after="100" w:afterAutospacing="1"/>
              <w:rPr>
                <w:rFonts w:ascii="Times New Roman" w:hAnsi="Times New Roman" w:cs="Times New Roman"/>
                <w:b/>
                <w:bCs/>
                <w:sz w:val="24"/>
                <w:szCs w:val="24"/>
              </w:rPr>
            </w:pPr>
          </w:p>
          <w:p w:rsidR="005016F0" w:rsidRPr="00993C5E" w:rsidRDefault="005016F0" w:rsidP="007C3A8D">
            <w:pPr>
              <w:autoSpaceDE w:val="0"/>
              <w:autoSpaceDN w:val="0"/>
              <w:adjustRightInd w:val="0"/>
              <w:spacing w:before="100" w:beforeAutospacing="1" w:after="100" w:afterAutospacing="1"/>
              <w:rPr>
                <w:rFonts w:ascii="Times New Roman" w:hAnsi="Times New Roman" w:cs="Times New Roman"/>
                <w:b/>
                <w:bCs/>
                <w:sz w:val="24"/>
                <w:szCs w:val="24"/>
              </w:rPr>
            </w:pPr>
          </w:p>
        </w:tc>
        <w:tc>
          <w:tcPr>
            <w:tcW w:w="2127" w:type="dxa"/>
            <w:shd w:val="clear" w:color="auto" w:fill="FFFFFF" w:themeFill="background1"/>
          </w:tcPr>
          <w:p w:rsidR="005016F0" w:rsidRPr="0001406E" w:rsidRDefault="005016F0" w:rsidP="005016F0">
            <w:pPr>
              <w:autoSpaceDE w:val="0"/>
              <w:autoSpaceDN w:val="0"/>
              <w:adjustRightInd w:val="0"/>
              <w:spacing w:before="100" w:beforeAutospacing="1" w:after="100" w:afterAutospacing="1"/>
              <w:rPr>
                <w:rFonts w:ascii="Times New Roman" w:hAnsi="Times New Roman" w:cs="Times New Roman"/>
                <w:bCs/>
                <w:sz w:val="24"/>
                <w:szCs w:val="24"/>
                <w:lang w:val="sv-SE"/>
              </w:rPr>
            </w:pPr>
            <w:r w:rsidRPr="0001406E">
              <w:rPr>
                <w:rFonts w:ascii="Times New Roman" w:hAnsi="Times New Roman" w:cs="Times New Roman"/>
                <w:bCs/>
                <w:sz w:val="24"/>
                <w:szCs w:val="24"/>
                <w:lang w:val="sv-SE"/>
              </w:rPr>
              <w:t xml:space="preserve">D1.2 30/12/12 Internal report form </w:t>
            </w:r>
          </w:p>
          <w:p w:rsidR="005016F0" w:rsidRPr="0001406E" w:rsidRDefault="005016F0" w:rsidP="005016F0">
            <w:pPr>
              <w:autoSpaceDE w:val="0"/>
              <w:autoSpaceDN w:val="0"/>
              <w:adjustRightInd w:val="0"/>
              <w:spacing w:before="100" w:beforeAutospacing="1" w:after="100" w:afterAutospacing="1"/>
              <w:rPr>
                <w:rFonts w:ascii="Times New Roman" w:hAnsi="Times New Roman" w:cs="Times New Roman"/>
                <w:bCs/>
                <w:sz w:val="24"/>
                <w:szCs w:val="24"/>
                <w:lang w:val="sv-SE"/>
              </w:rPr>
            </w:pPr>
            <w:r w:rsidRPr="0001406E">
              <w:rPr>
                <w:rFonts w:ascii="Times New Roman" w:hAnsi="Times New Roman" w:cs="Times New Roman"/>
                <w:bCs/>
                <w:sz w:val="24"/>
                <w:szCs w:val="24"/>
                <w:lang w:val="sv-SE"/>
              </w:rPr>
              <w:t xml:space="preserve">01/06/13 External report form </w:t>
            </w:r>
          </w:p>
          <w:p w:rsidR="005016F0" w:rsidRPr="0001406E" w:rsidRDefault="005016F0" w:rsidP="005016F0">
            <w:pPr>
              <w:autoSpaceDE w:val="0"/>
              <w:autoSpaceDN w:val="0"/>
              <w:adjustRightInd w:val="0"/>
              <w:spacing w:before="100" w:beforeAutospacing="1" w:after="100" w:afterAutospacing="1"/>
              <w:rPr>
                <w:rFonts w:ascii="Times New Roman" w:hAnsi="Times New Roman" w:cs="Times New Roman"/>
                <w:bCs/>
                <w:sz w:val="24"/>
                <w:szCs w:val="24"/>
                <w:lang w:val="sv-SE"/>
              </w:rPr>
            </w:pPr>
            <w:r w:rsidRPr="0001406E">
              <w:rPr>
                <w:rFonts w:ascii="Times New Roman" w:hAnsi="Times New Roman" w:cs="Times New Roman"/>
                <w:bCs/>
                <w:sz w:val="24"/>
                <w:szCs w:val="24"/>
                <w:lang w:val="sv-SE"/>
              </w:rPr>
              <w:t xml:space="preserve">D1.3  30/12/13 Internal report form </w:t>
            </w:r>
          </w:p>
          <w:p w:rsidR="005016F0" w:rsidRPr="0001406E" w:rsidRDefault="005016F0" w:rsidP="005016F0">
            <w:pPr>
              <w:autoSpaceDE w:val="0"/>
              <w:autoSpaceDN w:val="0"/>
              <w:adjustRightInd w:val="0"/>
              <w:spacing w:before="100" w:beforeAutospacing="1" w:after="100" w:afterAutospacing="1"/>
              <w:rPr>
                <w:rFonts w:ascii="Times New Roman" w:hAnsi="Times New Roman" w:cs="Times New Roman"/>
                <w:bCs/>
                <w:sz w:val="24"/>
                <w:szCs w:val="24"/>
                <w:lang w:val="sv-SE"/>
              </w:rPr>
            </w:pPr>
            <w:r w:rsidRPr="0001406E">
              <w:rPr>
                <w:rFonts w:ascii="Times New Roman" w:hAnsi="Times New Roman" w:cs="Times New Roman"/>
                <w:bCs/>
                <w:sz w:val="24"/>
                <w:szCs w:val="24"/>
                <w:lang w:val="sv-SE"/>
              </w:rPr>
              <w:t xml:space="preserve"> 01/06/14 Internal report form </w:t>
            </w:r>
          </w:p>
          <w:p w:rsidR="005016F0" w:rsidRPr="00993C5E" w:rsidRDefault="005016F0" w:rsidP="005016F0">
            <w:pPr>
              <w:autoSpaceDE w:val="0"/>
              <w:autoSpaceDN w:val="0"/>
              <w:adjustRightInd w:val="0"/>
              <w:spacing w:before="100" w:beforeAutospacing="1" w:after="100" w:afterAutospacing="1"/>
              <w:rPr>
                <w:rFonts w:ascii="Times New Roman" w:hAnsi="Times New Roman" w:cs="Times New Roman"/>
                <w:bCs/>
                <w:sz w:val="24"/>
                <w:szCs w:val="24"/>
              </w:rPr>
            </w:pPr>
            <w:r w:rsidRPr="00993C5E">
              <w:rPr>
                <w:rFonts w:ascii="Times New Roman" w:hAnsi="Times New Roman" w:cs="Times New Roman"/>
                <w:bCs/>
                <w:sz w:val="24"/>
                <w:szCs w:val="24"/>
              </w:rPr>
              <w:t xml:space="preserve">D1.4 01/12/14  Internal Report form </w:t>
            </w:r>
          </w:p>
          <w:p w:rsidR="005016F0" w:rsidRPr="00993C5E" w:rsidRDefault="005016F0" w:rsidP="005016F0">
            <w:pPr>
              <w:autoSpaceDE w:val="0"/>
              <w:autoSpaceDN w:val="0"/>
              <w:adjustRightInd w:val="0"/>
              <w:spacing w:before="100" w:beforeAutospacing="1" w:after="100" w:afterAutospacing="1"/>
              <w:rPr>
                <w:rFonts w:ascii="Times New Roman" w:hAnsi="Times New Roman" w:cs="Times New Roman"/>
                <w:bCs/>
                <w:sz w:val="24"/>
                <w:szCs w:val="24"/>
              </w:rPr>
            </w:pPr>
            <w:r w:rsidRPr="00993C5E">
              <w:rPr>
                <w:rFonts w:ascii="Times New Roman" w:hAnsi="Times New Roman" w:cs="Times New Roman"/>
                <w:bCs/>
                <w:sz w:val="24"/>
                <w:szCs w:val="24"/>
              </w:rPr>
              <w:t xml:space="preserve">01/01/15 Final Internal Report </w:t>
            </w:r>
          </w:p>
          <w:p w:rsidR="005016F0" w:rsidRDefault="005016F0" w:rsidP="00C15949">
            <w:pPr>
              <w:autoSpaceDE w:val="0"/>
              <w:autoSpaceDN w:val="0"/>
              <w:adjustRightInd w:val="0"/>
              <w:spacing w:before="100" w:beforeAutospacing="1" w:after="100" w:afterAutospacing="1"/>
              <w:rPr>
                <w:rFonts w:ascii="Times New Roman" w:hAnsi="Times New Roman" w:cs="Times New Roman"/>
                <w:b/>
                <w:bCs/>
                <w:sz w:val="24"/>
                <w:szCs w:val="24"/>
              </w:rPr>
            </w:pPr>
          </w:p>
        </w:tc>
        <w:tc>
          <w:tcPr>
            <w:tcW w:w="3402" w:type="dxa"/>
            <w:shd w:val="clear" w:color="auto" w:fill="FFFFFF" w:themeFill="background1"/>
          </w:tcPr>
          <w:p w:rsidR="00B6309C" w:rsidRDefault="00D832D1" w:rsidP="00B6309C">
            <w:pPr>
              <w:autoSpaceDE w:val="0"/>
              <w:autoSpaceDN w:val="0"/>
              <w:adjustRightInd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 xml:space="preserve">1. </w:t>
            </w:r>
            <w:r w:rsidR="00B6309C">
              <w:rPr>
                <w:rFonts w:ascii="Times New Roman" w:hAnsi="Times New Roman" w:cs="Times New Roman"/>
                <w:bCs/>
                <w:sz w:val="24"/>
                <w:szCs w:val="24"/>
              </w:rPr>
              <w:t>Internal evaluation of progress towards deliverables based around a series of internal reports at specified dates.</w:t>
            </w:r>
            <w:r>
              <w:rPr>
                <w:rFonts w:ascii="Times New Roman" w:hAnsi="Times New Roman" w:cs="Times New Roman"/>
                <w:bCs/>
                <w:sz w:val="24"/>
                <w:szCs w:val="24"/>
              </w:rPr>
              <w:t xml:space="preserve"> Reviewed in the first instance by P3 and P1.</w:t>
            </w:r>
          </w:p>
          <w:p w:rsidR="00B6309C" w:rsidRDefault="00D832D1" w:rsidP="00B6309C">
            <w:pPr>
              <w:autoSpaceDE w:val="0"/>
              <w:autoSpaceDN w:val="0"/>
              <w:adjustRightInd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Written data in internal reports to be discussed at 6-monthly meetings by all project participants.</w:t>
            </w:r>
          </w:p>
          <w:p w:rsidR="00D832D1" w:rsidRDefault="00D832D1" w:rsidP="00D832D1">
            <w:pPr>
              <w:rPr>
                <w:rFonts w:ascii="Times New Roman" w:hAnsi="Times New Roman" w:cs="Times New Roman"/>
                <w:bCs/>
                <w:sz w:val="24"/>
                <w:szCs w:val="24"/>
              </w:rPr>
            </w:pPr>
            <w:r w:rsidRPr="00993C5E">
              <w:rPr>
                <w:rFonts w:ascii="Times New Roman" w:hAnsi="Times New Roman" w:cs="Times New Roman"/>
                <w:bCs/>
                <w:sz w:val="24"/>
                <w:szCs w:val="24"/>
              </w:rPr>
              <w:t>Internal evaluation by all project participants</w:t>
            </w:r>
            <w:r>
              <w:rPr>
                <w:rFonts w:ascii="Times New Roman" w:hAnsi="Times New Roman" w:cs="Times New Roman"/>
                <w:bCs/>
                <w:sz w:val="24"/>
                <w:szCs w:val="24"/>
              </w:rPr>
              <w:t>, feedback acted upon and modifications made, Actions recorded for external reporting.</w:t>
            </w:r>
          </w:p>
          <w:p w:rsidR="00D832D1" w:rsidRPr="00993C5E" w:rsidRDefault="00D832D1" w:rsidP="00D832D1">
            <w:pPr>
              <w:rPr>
                <w:rFonts w:ascii="Times New Roman" w:hAnsi="Times New Roman" w:cs="Times New Roman"/>
                <w:bCs/>
                <w:sz w:val="24"/>
                <w:szCs w:val="24"/>
              </w:rPr>
            </w:pPr>
          </w:p>
          <w:p w:rsidR="00D832D1" w:rsidRDefault="00D832D1" w:rsidP="00D832D1">
            <w:pPr>
              <w:rPr>
                <w:rFonts w:ascii="Times New Roman" w:hAnsi="Times New Roman" w:cs="Times New Roman"/>
                <w:bCs/>
                <w:sz w:val="24"/>
                <w:szCs w:val="24"/>
              </w:rPr>
            </w:pPr>
            <w:r>
              <w:rPr>
                <w:rFonts w:ascii="Times New Roman" w:hAnsi="Times New Roman" w:cs="Times New Roman"/>
                <w:bCs/>
                <w:sz w:val="24"/>
                <w:szCs w:val="24"/>
              </w:rPr>
              <w:t>2. External evaluation by EACEA for externally submitted progress reports.</w:t>
            </w:r>
          </w:p>
          <w:p w:rsidR="00D832D1" w:rsidRDefault="00D832D1" w:rsidP="00D832D1">
            <w:pPr>
              <w:autoSpaceDE w:val="0"/>
              <w:autoSpaceDN w:val="0"/>
              <w:adjustRightInd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Feedback gained from EACEA assessor, c</w:t>
            </w:r>
            <w:r w:rsidRPr="00993C5E">
              <w:rPr>
                <w:rFonts w:ascii="Times New Roman" w:hAnsi="Times New Roman" w:cs="Times New Roman"/>
                <w:bCs/>
                <w:sz w:val="24"/>
                <w:szCs w:val="24"/>
              </w:rPr>
              <w:t>reation of action plan for improvements</w:t>
            </w:r>
            <w:r>
              <w:rPr>
                <w:rFonts w:ascii="Times New Roman" w:hAnsi="Times New Roman" w:cs="Times New Roman"/>
                <w:bCs/>
                <w:sz w:val="24"/>
                <w:szCs w:val="24"/>
              </w:rPr>
              <w:t xml:space="preserve"> by partnership</w:t>
            </w:r>
          </w:p>
          <w:p w:rsidR="00B6309C" w:rsidRDefault="00D832D1" w:rsidP="00D832D1">
            <w:pPr>
              <w:rPr>
                <w:rFonts w:ascii="Times New Roman" w:hAnsi="Times New Roman" w:cs="Times New Roman"/>
                <w:bCs/>
                <w:sz w:val="24"/>
                <w:szCs w:val="24"/>
              </w:rPr>
            </w:pPr>
            <w:r>
              <w:rPr>
                <w:rFonts w:ascii="Times New Roman" w:hAnsi="Times New Roman" w:cs="Times New Roman"/>
                <w:bCs/>
                <w:sz w:val="24"/>
                <w:szCs w:val="24"/>
              </w:rPr>
              <w:t>Actions recorded for external reporting</w:t>
            </w:r>
          </w:p>
        </w:tc>
        <w:tc>
          <w:tcPr>
            <w:tcW w:w="2126" w:type="dxa"/>
          </w:tcPr>
          <w:p w:rsidR="00D832D1" w:rsidRPr="00993C5E" w:rsidRDefault="00D832D1" w:rsidP="007C3A8D">
            <w:pPr>
              <w:autoSpaceDE w:val="0"/>
              <w:autoSpaceDN w:val="0"/>
              <w:adjustRightInd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On-going peer evaluation of project participants day to day progress</w:t>
            </w:r>
          </w:p>
        </w:tc>
        <w:tc>
          <w:tcPr>
            <w:tcW w:w="3969" w:type="dxa"/>
          </w:tcPr>
          <w:p w:rsidR="00D832D1" w:rsidRPr="00993C5E" w:rsidRDefault="00D832D1" w:rsidP="007C3A8D">
            <w:pPr>
              <w:autoSpaceDE w:val="0"/>
              <w:autoSpaceDN w:val="0"/>
              <w:adjustRightInd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Internal evaluation through discussion board providing immediate feedback by P1 and peers on different activities of the project</w:t>
            </w:r>
          </w:p>
        </w:tc>
      </w:tr>
    </w:tbl>
    <w:p w:rsidR="00470CD8" w:rsidRDefault="00470CD8" w:rsidP="00470CD8">
      <w:pPr>
        <w:autoSpaceDE w:val="0"/>
        <w:autoSpaceDN w:val="0"/>
        <w:adjustRightInd w:val="0"/>
        <w:spacing w:before="100" w:beforeAutospacing="1" w:after="100" w:afterAutospacing="1" w:line="240" w:lineRule="auto"/>
        <w:rPr>
          <w:rFonts w:ascii="Times New Roman" w:hAnsi="Times New Roman" w:cs="Times New Roman"/>
          <w:b/>
          <w:bCs/>
          <w:sz w:val="24"/>
          <w:szCs w:val="24"/>
        </w:rPr>
        <w:sectPr w:rsidR="00470CD8" w:rsidSect="00993C5E">
          <w:pgSz w:w="16840" w:h="11900" w:orient="landscape"/>
          <w:pgMar w:top="1701" w:right="1418" w:bottom="1701" w:left="1418" w:header="709" w:footer="709" w:gutter="0"/>
          <w:cols w:space="708"/>
        </w:sectPr>
      </w:pPr>
      <w:r>
        <w:rPr>
          <w:rFonts w:ascii="Times New Roman" w:hAnsi="Times New Roman" w:cs="Times New Roman"/>
          <w:b/>
          <w:bCs/>
          <w:sz w:val="24"/>
          <w:szCs w:val="24"/>
        </w:rPr>
        <w:t>Table 3.2 Targets for Evaluation: WP2</w:t>
      </w:r>
    </w:p>
    <w:p w:rsidR="004615B0" w:rsidRPr="004615B0" w:rsidRDefault="00451654" w:rsidP="004615B0">
      <w:pPr>
        <w:autoSpaceDE w:val="0"/>
        <w:autoSpaceDN w:val="0"/>
        <w:adjustRightInd w:val="0"/>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sz w:val="24"/>
          <w:szCs w:val="24"/>
        </w:rPr>
        <w:t>3.3.3</w:t>
      </w:r>
      <w:r w:rsidR="004615B0" w:rsidRPr="004615B0">
        <w:rPr>
          <w:rFonts w:ascii="Times New Roman" w:hAnsi="Times New Roman" w:cs="Times New Roman"/>
          <w:b/>
          <w:sz w:val="24"/>
          <w:szCs w:val="24"/>
        </w:rPr>
        <w:t xml:space="preserve"> </w:t>
      </w:r>
      <w:r w:rsidR="004615B0" w:rsidRPr="004615B0">
        <w:rPr>
          <w:rFonts w:ascii="Times New Roman" w:hAnsi="Times New Roman" w:cs="Times New Roman"/>
          <w:b/>
          <w:bCs/>
          <w:sz w:val="24"/>
          <w:szCs w:val="24"/>
        </w:rPr>
        <w:t>WP3 – Curriculum development</w:t>
      </w:r>
    </w:p>
    <w:p w:rsidR="004615B0" w:rsidRDefault="004615B0" w:rsidP="004615B0">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993C5E">
        <w:rPr>
          <w:rFonts w:ascii="Times New Roman" w:hAnsi="Times New Roman" w:cs="Times New Roman"/>
          <w:b/>
          <w:bCs/>
          <w:sz w:val="24"/>
          <w:szCs w:val="24"/>
        </w:rPr>
        <w:t xml:space="preserve"> </w:t>
      </w:r>
      <w:r w:rsidRPr="00993C5E">
        <w:rPr>
          <w:rFonts w:ascii="Times New Roman" w:hAnsi="Times New Roman" w:cs="Times New Roman"/>
          <w:sz w:val="24"/>
          <w:szCs w:val="24"/>
        </w:rPr>
        <w:t>WP3 involves the design of the language learning materials linked to each specific culture and cuisine. The quality of WP3 is ensured by the following means:</w:t>
      </w:r>
    </w:p>
    <w:p w:rsidR="00B54B95" w:rsidRDefault="00B54B95" w:rsidP="004615B0">
      <w:pPr>
        <w:autoSpaceDE w:val="0"/>
        <w:autoSpaceDN w:val="0"/>
        <w:adjustRightInd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Documents:</w:t>
      </w:r>
    </w:p>
    <w:p w:rsidR="00A51819" w:rsidRDefault="00A51819" w:rsidP="008D7495">
      <w:pPr>
        <w:autoSpaceDE w:val="0"/>
        <w:autoSpaceDN w:val="0"/>
        <w:adjustRightInd w:val="0"/>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1) Guide to the materials design</w:t>
      </w:r>
      <w:r w:rsidR="00815280">
        <w:rPr>
          <w:rFonts w:ascii="Times New Roman" w:hAnsi="Times New Roman" w:cs="Times New Roman"/>
          <w:sz w:val="24"/>
          <w:szCs w:val="24"/>
        </w:rPr>
        <w:t>: A guide produced by P1 which details the pedagogical and technological design to support project participants in their understanding of the materials and the curriculum to be developed</w:t>
      </w:r>
      <w:r w:rsidR="00917827">
        <w:rPr>
          <w:rFonts w:ascii="Times New Roman" w:hAnsi="Times New Roman" w:cs="Times New Roman"/>
          <w:sz w:val="24"/>
          <w:szCs w:val="24"/>
        </w:rPr>
        <w:t xml:space="preserve">. This is subjected to </w:t>
      </w:r>
      <w:proofErr w:type="gramStart"/>
      <w:r w:rsidR="00917827">
        <w:rPr>
          <w:rFonts w:ascii="Times New Roman" w:hAnsi="Times New Roman" w:cs="Times New Roman"/>
          <w:sz w:val="24"/>
          <w:szCs w:val="24"/>
        </w:rPr>
        <w:t>peer</w:t>
      </w:r>
      <w:proofErr w:type="gramEnd"/>
      <w:r w:rsidR="00917827">
        <w:rPr>
          <w:rFonts w:ascii="Times New Roman" w:hAnsi="Times New Roman" w:cs="Times New Roman"/>
          <w:sz w:val="24"/>
          <w:szCs w:val="24"/>
        </w:rPr>
        <w:t xml:space="preserve"> review and modified accordingly.</w:t>
      </w:r>
    </w:p>
    <w:p w:rsidR="00A51819" w:rsidRDefault="00A51819" w:rsidP="008D7495">
      <w:pPr>
        <w:autoSpaceDE w:val="0"/>
        <w:autoSpaceDN w:val="0"/>
        <w:adjustRightInd w:val="0"/>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2)</w:t>
      </w:r>
      <w:r w:rsidR="00917827">
        <w:rPr>
          <w:rFonts w:ascii="Times New Roman" w:hAnsi="Times New Roman" w:cs="Times New Roman"/>
          <w:sz w:val="24"/>
          <w:szCs w:val="24"/>
        </w:rPr>
        <w:t xml:space="preserve"> </w:t>
      </w:r>
      <w:r>
        <w:rPr>
          <w:rFonts w:ascii="Times New Roman" w:hAnsi="Times New Roman" w:cs="Times New Roman"/>
          <w:sz w:val="24"/>
          <w:szCs w:val="24"/>
        </w:rPr>
        <w:t>Guide to recipe building</w:t>
      </w:r>
      <w:r w:rsidR="00917827">
        <w:rPr>
          <w:rFonts w:ascii="Times New Roman" w:hAnsi="Times New Roman" w:cs="Times New Roman"/>
          <w:sz w:val="24"/>
          <w:szCs w:val="24"/>
        </w:rPr>
        <w:t xml:space="preserve">: A guide </w:t>
      </w:r>
      <w:proofErr w:type="gramStart"/>
      <w:r w:rsidR="00917827">
        <w:rPr>
          <w:rFonts w:ascii="Times New Roman" w:hAnsi="Times New Roman" w:cs="Times New Roman"/>
          <w:sz w:val="24"/>
          <w:szCs w:val="24"/>
        </w:rPr>
        <w:t>produced  by</w:t>
      </w:r>
      <w:proofErr w:type="gramEnd"/>
      <w:r w:rsidR="00917827">
        <w:rPr>
          <w:rFonts w:ascii="Times New Roman" w:hAnsi="Times New Roman" w:cs="Times New Roman"/>
          <w:sz w:val="24"/>
          <w:szCs w:val="24"/>
        </w:rPr>
        <w:t xml:space="preserve"> P1 which details how to select and develop recipes suitable for integration into the curriculum.</w:t>
      </w:r>
    </w:p>
    <w:p w:rsidR="009274C0" w:rsidRPr="009274C0" w:rsidRDefault="00A51819" w:rsidP="008D7495">
      <w:pPr>
        <w:autoSpaceDE w:val="0"/>
        <w:autoSpaceDN w:val="0"/>
        <w:adjustRightInd w:val="0"/>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3) Authoring tool</w:t>
      </w:r>
      <w:r w:rsidR="00917827">
        <w:rPr>
          <w:rFonts w:ascii="Times New Roman" w:hAnsi="Times New Roman" w:cs="Times New Roman"/>
          <w:sz w:val="24"/>
          <w:szCs w:val="24"/>
        </w:rPr>
        <w:t xml:space="preserve">: </w:t>
      </w:r>
      <w:r w:rsidR="009274C0" w:rsidRPr="009274C0">
        <w:rPr>
          <w:rFonts w:ascii="Times New Roman" w:hAnsi="Times New Roman" w:cs="Times New Roman"/>
          <w:sz w:val="24"/>
          <w:szCs w:val="24"/>
        </w:rPr>
        <w:t xml:space="preserve">The materials created for </w:t>
      </w:r>
      <w:proofErr w:type="spellStart"/>
      <w:r w:rsidR="009274C0" w:rsidRPr="009274C0">
        <w:rPr>
          <w:rFonts w:ascii="Times New Roman" w:hAnsi="Times New Roman" w:cs="Times New Roman"/>
          <w:sz w:val="24"/>
          <w:szCs w:val="24"/>
        </w:rPr>
        <w:t>LanCook</w:t>
      </w:r>
      <w:proofErr w:type="spellEnd"/>
      <w:r w:rsidR="009274C0" w:rsidRPr="009274C0">
        <w:rPr>
          <w:rFonts w:ascii="Times New Roman" w:hAnsi="Times New Roman" w:cs="Times New Roman"/>
          <w:sz w:val="24"/>
          <w:szCs w:val="24"/>
        </w:rPr>
        <w:t xml:space="preserve"> will be programmed into the software in the portable kitchens through the use of an ‘authoring tool’. An authoring tool</w:t>
      </w:r>
      <w:r w:rsidR="00524781">
        <w:rPr>
          <w:rFonts w:ascii="Times New Roman" w:hAnsi="Times New Roman" w:cs="Times New Roman"/>
          <w:sz w:val="24"/>
          <w:szCs w:val="24"/>
        </w:rPr>
        <w:t xml:space="preserve"> </w:t>
      </w:r>
      <w:r w:rsidR="009274C0" w:rsidRPr="009274C0">
        <w:rPr>
          <w:rFonts w:ascii="Times New Roman" w:hAnsi="Times New Roman" w:cs="Times New Roman"/>
          <w:sz w:val="24"/>
          <w:szCs w:val="24"/>
        </w:rPr>
        <w:t xml:space="preserve">is a computer based system that allows </w:t>
      </w:r>
      <w:r w:rsidR="009274C0">
        <w:rPr>
          <w:rFonts w:ascii="Times New Roman" w:hAnsi="Times New Roman" w:cs="Times New Roman"/>
          <w:sz w:val="24"/>
          <w:szCs w:val="24"/>
        </w:rPr>
        <w:t xml:space="preserve">participants to </w:t>
      </w:r>
      <w:r w:rsidR="009274C0" w:rsidRPr="009274C0">
        <w:rPr>
          <w:rFonts w:ascii="Times New Roman" w:hAnsi="Times New Roman" w:cs="Times New Roman"/>
          <w:sz w:val="24"/>
          <w:szCs w:val="24"/>
        </w:rPr>
        <w:t>programme content</w:t>
      </w:r>
      <w:r w:rsidR="009274C0">
        <w:rPr>
          <w:rFonts w:ascii="Times New Roman" w:hAnsi="Times New Roman" w:cs="Times New Roman"/>
          <w:sz w:val="24"/>
          <w:szCs w:val="24"/>
        </w:rPr>
        <w:t xml:space="preserve"> in a structured and consistent way. </w:t>
      </w:r>
      <w:r w:rsidR="009274C0" w:rsidRPr="009274C0">
        <w:rPr>
          <w:rFonts w:ascii="Times New Roman" w:hAnsi="Times New Roman" w:cs="Times New Roman"/>
          <w:sz w:val="24"/>
          <w:szCs w:val="24"/>
        </w:rPr>
        <w:t xml:space="preserve"> </w:t>
      </w:r>
    </w:p>
    <w:p w:rsidR="00A51819" w:rsidRPr="00993C5E" w:rsidRDefault="00A51819" w:rsidP="004615B0">
      <w:pPr>
        <w:autoSpaceDE w:val="0"/>
        <w:autoSpaceDN w:val="0"/>
        <w:adjustRightInd w:val="0"/>
        <w:spacing w:before="100" w:beforeAutospacing="1" w:after="100" w:afterAutospacing="1" w:line="240" w:lineRule="auto"/>
        <w:rPr>
          <w:rFonts w:ascii="Times New Roman" w:hAnsi="Times New Roman" w:cs="Times New Roman"/>
          <w:sz w:val="24"/>
          <w:szCs w:val="24"/>
        </w:rPr>
      </w:pPr>
    </w:p>
    <w:p w:rsidR="004615B0" w:rsidRPr="00993C5E" w:rsidRDefault="004615B0" w:rsidP="004615B0">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993C5E">
        <w:rPr>
          <w:rFonts w:ascii="Times New Roman" w:hAnsi="Times New Roman" w:cs="Times New Roman"/>
          <w:sz w:val="24"/>
          <w:szCs w:val="24"/>
        </w:rPr>
        <w:t>Organisation:</w:t>
      </w:r>
    </w:p>
    <w:p w:rsidR="00A51819" w:rsidRDefault="00A51819" w:rsidP="004615B0">
      <w:pPr>
        <w:pStyle w:val="ListParagraph"/>
        <w:numPr>
          <w:ilvl w:val="0"/>
          <w:numId w:val="34"/>
        </w:numPr>
        <w:autoSpaceDE w:val="0"/>
        <w:autoSpaceDN w:val="0"/>
        <w:adjustRightInd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Face</w:t>
      </w:r>
      <w:r w:rsidR="008D7495">
        <w:rPr>
          <w:rFonts w:ascii="Times New Roman" w:hAnsi="Times New Roman" w:cs="Times New Roman"/>
          <w:sz w:val="24"/>
          <w:szCs w:val="24"/>
        </w:rPr>
        <w:t xml:space="preserve"> to face meetings for collaborative discussion on the contents and development of the curriculum in the form of a series of</w:t>
      </w:r>
      <w:r>
        <w:rPr>
          <w:rFonts w:ascii="Times New Roman" w:hAnsi="Times New Roman" w:cs="Times New Roman"/>
          <w:sz w:val="24"/>
          <w:szCs w:val="24"/>
        </w:rPr>
        <w:t xml:space="preserve"> workshops</w:t>
      </w:r>
      <w:r w:rsidR="008D7495">
        <w:rPr>
          <w:rFonts w:ascii="Times New Roman" w:hAnsi="Times New Roman" w:cs="Times New Roman"/>
          <w:sz w:val="24"/>
          <w:szCs w:val="24"/>
        </w:rPr>
        <w:t xml:space="preserve"> in June 2012.</w:t>
      </w:r>
    </w:p>
    <w:p w:rsidR="00C9544E" w:rsidRDefault="00C9544E" w:rsidP="004615B0">
      <w:pPr>
        <w:pStyle w:val="ListParagraph"/>
        <w:numPr>
          <w:ilvl w:val="0"/>
          <w:numId w:val="34"/>
        </w:numPr>
        <w:autoSpaceDE w:val="0"/>
        <w:autoSpaceDN w:val="0"/>
        <w:adjustRightInd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Guidance by P4 and P5 on the integration of Culture and CEFR into the materials </w:t>
      </w:r>
    </w:p>
    <w:p w:rsidR="008D7495" w:rsidRDefault="008D7495" w:rsidP="004615B0">
      <w:pPr>
        <w:pStyle w:val="ListParagraph"/>
        <w:numPr>
          <w:ilvl w:val="0"/>
          <w:numId w:val="34"/>
        </w:numPr>
        <w:autoSpaceDE w:val="0"/>
        <w:autoSpaceDN w:val="0"/>
        <w:adjustRightInd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Use of discussion forum for communication concerning materials design where all project participants and comments on the development of a consistent curriculum.</w:t>
      </w:r>
    </w:p>
    <w:p w:rsidR="008D7495" w:rsidRDefault="008D7495" w:rsidP="004615B0">
      <w:pPr>
        <w:pStyle w:val="ListParagraph"/>
        <w:numPr>
          <w:ilvl w:val="0"/>
          <w:numId w:val="34"/>
        </w:numPr>
        <w:autoSpaceDE w:val="0"/>
        <w:autoSpaceDN w:val="0"/>
        <w:adjustRightInd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Use of ‘drop box’ where project participants can share curriculum resources being designed in each country.</w:t>
      </w:r>
    </w:p>
    <w:p w:rsidR="00D30EC6" w:rsidRPr="00993C5E" w:rsidRDefault="00451654" w:rsidP="00D30EC6">
      <w:pPr>
        <w:autoSpaceDE w:val="0"/>
        <w:autoSpaceDN w:val="0"/>
        <w:adjustRightInd w:val="0"/>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3.3.3.1</w:t>
      </w:r>
      <w:r w:rsidR="00D30EC6" w:rsidRPr="00993C5E">
        <w:rPr>
          <w:rFonts w:ascii="Times New Roman" w:hAnsi="Times New Roman" w:cs="Times New Roman"/>
          <w:b/>
          <w:bCs/>
          <w:sz w:val="24"/>
          <w:szCs w:val="24"/>
        </w:rPr>
        <w:t xml:space="preserve"> Targets for e</w:t>
      </w:r>
      <w:r w:rsidR="00D30EC6">
        <w:rPr>
          <w:rFonts w:ascii="Times New Roman" w:hAnsi="Times New Roman" w:cs="Times New Roman"/>
          <w:b/>
          <w:bCs/>
          <w:sz w:val="24"/>
          <w:szCs w:val="24"/>
        </w:rPr>
        <w:t>valuation in WP3</w:t>
      </w:r>
      <w:r w:rsidR="00D30EC6" w:rsidRPr="00993C5E">
        <w:rPr>
          <w:rFonts w:ascii="Times New Roman" w:hAnsi="Times New Roman" w:cs="Times New Roman"/>
          <w:b/>
          <w:bCs/>
          <w:sz w:val="24"/>
          <w:szCs w:val="24"/>
        </w:rPr>
        <w:t xml:space="preserve"> </w:t>
      </w:r>
    </w:p>
    <w:p w:rsidR="00D30EC6" w:rsidRDefault="00D30EC6" w:rsidP="00D30EC6"/>
    <w:p w:rsidR="00D30EC6" w:rsidRPr="00A60E0C" w:rsidRDefault="00D30EC6" w:rsidP="00D30EC6">
      <w:pPr>
        <w:rPr>
          <w:rFonts w:ascii="Times New Roman" w:hAnsi="Times New Roman" w:cs="Times New Roman"/>
          <w:sz w:val="24"/>
          <w:szCs w:val="24"/>
        </w:rPr>
      </w:pPr>
      <w:r w:rsidRPr="00A60E0C">
        <w:rPr>
          <w:rFonts w:ascii="Times New Roman" w:hAnsi="Times New Roman" w:cs="Times New Roman"/>
          <w:sz w:val="24"/>
          <w:szCs w:val="24"/>
        </w:rPr>
        <w:t>See next page for table</w:t>
      </w:r>
    </w:p>
    <w:p w:rsidR="00A51819" w:rsidRPr="00A51819" w:rsidRDefault="00A51819" w:rsidP="00A51819">
      <w:pPr>
        <w:spacing w:before="100" w:beforeAutospacing="1" w:after="100" w:afterAutospacing="1" w:line="240" w:lineRule="auto"/>
        <w:rPr>
          <w:rFonts w:ascii="Times New Roman" w:hAnsi="Times New Roman" w:cs="Times New Roman"/>
          <w:sz w:val="24"/>
          <w:szCs w:val="24"/>
        </w:rPr>
      </w:pPr>
    </w:p>
    <w:p w:rsidR="003B3F79" w:rsidRPr="00993C5E" w:rsidRDefault="003B3F79" w:rsidP="00267447">
      <w:pPr>
        <w:autoSpaceDE w:val="0"/>
        <w:autoSpaceDN w:val="0"/>
        <w:adjustRightInd w:val="0"/>
        <w:spacing w:before="100" w:beforeAutospacing="1" w:after="100" w:afterAutospacing="1" w:line="240" w:lineRule="auto"/>
        <w:rPr>
          <w:rFonts w:ascii="Times New Roman" w:hAnsi="Times New Roman" w:cs="Times New Roman"/>
          <w:bCs/>
          <w:sz w:val="24"/>
          <w:szCs w:val="24"/>
        </w:rPr>
      </w:pPr>
    </w:p>
    <w:p w:rsidR="00D30EC6" w:rsidRDefault="00D30EC6" w:rsidP="00267447">
      <w:pPr>
        <w:autoSpaceDE w:val="0"/>
        <w:autoSpaceDN w:val="0"/>
        <w:adjustRightInd w:val="0"/>
        <w:spacing w:before="100" w:beforeAutospacing="1" w:after="100" w:afterAutospacing="1" w:line="240" w:lineRule="auto"/>
        <w:rPr>
          <w:rFonts w:ascii="Times New Roman" w:hAnsi="Times New Roman" w:cs="Times New Roman"/>
          <w:bCs/>
          <w:sz w:val="24"/>
          <w:szCs w:val="24"/>
        </w:rPr>
        <w:sectPr w:rsidR="00D30EC6" w:rsidSect="00B54B95">
          <w:pgSz w:w="11900" w:h="16840"/>
          <w:pgMar w:top="1418" w:right="1701" w:bottom="1418" w:left="1701" w:header="709" w:footer="709" w:gutter="0"/>
          <w:cols w:space="708"/>
        </w:sectPr>
      </w:pPr>
    </w:p>
    <w:tbl>
      <w:tblPr>
        <w:tblStyle w:val="TableGrid"/>
        <w:tblpPr w:leftFromText="180" w:rightFromText="180" w:vertAnchor="text" w:horzAnchor="margin" w:tblpY="-359"/>
        <w:tblW w:w="14000" w:type="dxa"/>
        <w:tblLayout w:type="fixed"/>
        <w:tblLook w:val="04A0" w:firstRow="1" w:lastRow="0" w:firstColumn="1" w:lastColumn="0" w:noHBand="0" w:noVBand="1"/>
      </w:tblPr>
      <w:tblGrid>
        <w:gridCol w:w="2376"/>
        <w:gridCol w:w="2127"/>
        <w:gridCol w:w="3402"/>
        <w:gridCol w:w="2126"/>
        <w:gridCol w:w="3969"/>
      </w:tblGrid>
      <w:tr w:rsidR="00A3217F" w:rsidRPr="00993C5E" w:rsidTr="007C3A8D">
        <w:tc>
          <w:tcPr>
            <w:tcW w:w="2376" w:type="dxa"/>
          </w:tcPr>
          <w:p w:rsidR="00A3217F" w:rsidRPr="00993C5E" w:rsidRDefault="00A3217F" w:rsidP="007C3A8D">
            <w:pPr>
              <w:autoSpaceDE w:val="0"/>
              <w:autoSpaceDN w:val="0"/>
              <w:adjustRightInd w:val="0"/>
              <w:spacing w:before="100" w:beforeAutospacing="1" w:after="100" w:afterAutospacing="1"/>
              <w:rPr>
                <w:rFonts w:ascii="Times New Roman" w:hAnsi="Times New Roman" w:cs="Times New Roman"/>
                <w:b/>
                <w:bCs/>
                <w:sz w:val="24"/>
                <w:szCs w:val="24"/>
              </w:rPr>
            </w:pPr>
            <w:r w:rsidRPr="00993C5E">
              <w:rPr>
                <w:rFonts w:ascii="Times New Roman" w:hAnsi="Times New Roman" w:cs="Times New Roman"/>
                <w:b/>
                <w:bCs/>
                <w:sz w:val="24"/>
                <w:szCs w:val="24"/>
              </w:rPr>
              <w:t xml:space="preserve">Target </w:t>
            </w:r>
          </w:p>
        </w:tc>
        <w:tc>
          <w:tcPr>
            <w:tcW w:w="2127" w:type="dxa"/>
          </w:tcPr>
          <w:p w:rsidR="00A3217F" w:rsidRPr="00993C5E" w:rsidRDefault="00A3217F" w:rsidP="007C3A8D">
            <w:pPr>
              <w:autoSpaceDE w:val="0"/>
              <w:autoSpaceDN w:val="0"/>
              <w:adjustRightInd w:val="0"/>
              <w:spacing w:before="100" w:beforeAutospacing="1" w:after="100" w:afterAutospacing="1"/>
              <w:rPr>
                <w:rFonts w:ascii="Times New Roman" w:hAnsi="Times New Roman" w:cs="Times New Roman"/>
                <w:b/>
                <w:bCs/>
                <w:sz w:val="24"/>
                <w:szCs w:val="24"/>
              </w:rPr>
            </w:pPr>
            <w:r w:rsidRPr="00993C5E">
              <w:rPr>
                <w:rFonts w:ascii="Times New Roman" w:hAnsi="Times New Roman" w:cs="Times New Roman"/>
                <w:b/>
                <w:bCs/>
                <w:sz w:val="24"/>
                <w:szCs w:val="24"/>
              </w:rPr>
              <w:t xml:space="preserve">Summative </w:t>
            </w:r>
          </w:p>
        </w:tc>
        <w:tc>
          <w:tcPr>
            <w:tcW w:w="3402" w:type="dxa"/>
          </w:tcPr>
          <w:p w:rsidR="00A3217F" w:rsidRPr="00993C5E" w:rsidRDefault="00A3217F" w:rsidP="007C3A8D">
            <w:pPr>
              <w:autoSpaceDE w:val="0"/>
              <w:autoSpaceDN w:val="0"/>
              <w:adjustRightInd w:val="0"/>
              <w:spacing w:before="100" w:beforeAutospacing="1" w:after="100" w:afterAutospacing="1"/>
              <w:rPr>
                <w:rFonts w:ascii="Times New Roman" w:hAnsi="Times New Roman" w:cs="Times New Roman"/>
                <w:b/>
                <w:bCs/>
                <w:sz w:val="24"/>
                <w:szCs w:val="24"/>
              </w:rPr>
            </w:pPr>
            <w:r w:rsidRPr="00993C5E">
              <w:rPr>
                <w:rFonts w:ascii="Times New Roman" w:hAnsi="Times New Roman" w:cs="Times New Roman"/>
                <w:b/>
                <w:bCs/>
                <w:sz w:val="24"/>
                <w:szCs w:val="24"/>
              </w:rPr>
              <w:t>Evaluation Method</w:t>
            </w:r>
          </w:p>
        </w:tc>
        <w:tc>
          <w:tcPr>
            <w:tcW w:w="2126" w:type="dxa"/>
          </w:tcPr>
          <w:p w:rsidR="00A3217F" w:rsidRPr="00993C5E" w:rsidRDefault="00A3217F" w:rsidP="007C3A8D">
            <w:pPr>
              <w:autoSpaceDE w:val="0"/>
              <w:autoSpaceDN w:val="0"/>
              <w:adjustRightInd w:val="0"/>
              <w:spacing w:before="100" w:beforeAutospacing="1" w:after="100" w:afterAutospacing="1"/>
              <w:rPr>
                <w:rFonts w:ascii="Times New Roman" w:hAnsi="Times New Roman" w:cs="Times New Roman"/>
                <w:b/>
                <w:bCs/>
                <w:sz w:val="24"/>
                <w:szCs w:val="24"/>
              </w:rPr>
            </w:pPr>
            <w:r w:rsidRPr="00993C5E">
              <w:rPr>
                <w:rFonts w:ascii="Times New Roman" w:hAnsi="Times New Roman" w:cs="Times New Roman"/>
                <w:b/>
                <w:bCs/>
                <w:sz w:val="24"/>
                <w:szCs w:val="24"/>
              </w:rPr>
              <w:t>Formative</w:t>
            </w:r>
          </w:p>
        </w:tc>
        <w:tc>
          <w:tcPr>
            <w:tcW w:w="3969" w:type="dxa"/>
          </w:tcPr>
          <w:p w:rsidR="00A3217F" w:rsidRPr="00993C5E" w:rsidRDefault="00A3217F" w:rsidP="007C3A8D">
            <w:pPr>
              <w:autoSpaceDE w:val="0"/>
              <w:autoSpaceDN w:val="0"/>
              <w:adjustRightInd w:val="0"/>
              <w:spacing w:before="100" w:beforeAutospacing="1" w:after="100" w:afterAutospacing="1"/>
              <w:rPr>
                <w:rFonts w:ascii="Times New Roman" w:hAnsi="Times New Roman" w:cs="Times New Roman"/>
                <w:b/>
                <w:bCs/>
                <w:sz w:val="24"/>
                <w:szCs w:val="24"/>
              </w:rPr>
            </w:pPr>
            <w:r w:rsidRPr="00993C5E">
              <w:rPr>
                <w:rFonts w:ascii="Times New Roman" w:hAnsi="Times New Roman" w:cs="Times New Roman"/>
                <w:b/>
                <w:bCs/>
                <w:sz w:val="24"/>
                <w:szCs w:val="24"/>
              </w:rPr>
              <w:t>Evaluation Method</w:t>
            </w:r>
          </w:p>
        </w:tc>
      </w:tr>
      <w:tr w:rsidR="00794558" w:rsidRPr="00993C5E" w:rsidTr="007C3A8D">
        <w:tc>
          <w:tcPr>
            <w:tcW w:w="2376" w:type="dxa"/>
          </w:tcPr>
          <w:p w:rsidR="00794558" w:rsidRPr="00993C5E" w:rsidRDefault="00794558" w:rsidP="00794558">
            <w:pPr>
              <w:autoSpaceDE w:val="0"/>
              <w:autoSpaceDN w:val="0"/>
              <w:adjustRightInd w:val="0"/>
              <w:spacing w:before="100" w:beforeAutospacing="1" w:after="100" w:afterAutospacing="1"/>
              <w:rPr>
                <w:rFonts w:ascii="Times New Roman" w:hAnsi="Times New Roman" w:cs="Times New Roman"/>
                <w:b/>
                <w:bCs/>
                <w:sz w:val="24"/>
                <w:szCs w:val="24"/>
              </w:rPr>
            </w:pPr>
            <w:r>
              <w:rPr>
                <w:rFonts w:ascii="Times New Roman" w:hAnsi="Times New Roman" w:cs="Times New Roman"/>
                <w:b/>
                <w:bCs/>
                <w:sz w:val="24"/>
                <w:szCs w:val="24"/>
              </w:rPr>
              <w:t>Learning materials</w:t>
            </w:r>
          </w:p>
        </w:tc>
        <w:tc>
          <w:tcPr>
            <w:tcW w:w="2127" w:type="dxa"/>
          </w:tcPr>
          <w:p w:rsidR="00794558" w:rsidRPr="00794558" w:rsidRDefault="00794558" w:rsidP="00794558">
            <w:pPr>
              <w:rPr>
                <w:rFonts w:ascii="Times New Roman" w:hAnsi="Times New Roman" w:cs="Times New Roman"/>
                <w:sz w:val="24"/>
                <w:szCs w:val="24"/>
              </w:rPr>
            </w:pPr>
            <w:r w:rsidRPr="00794558">
              <w:rPr>
                <w:rFonts w:ascii="Times New Roman" w:hAnsi="Times New Roman" w:cs="Times New Roman"/>
                <w:sz w:val="24"/>
                <w:szCs w:val="24"/>
              </w:rPr>
              <w:t>D3.1:  Training materials for 7 kitchens</w:t>
            </w:r>
          </w:p>
        </w:tc>
        <w:tc>
          <w:tcPr>
            <w:tcW w:w="3402" w:type="dxa"/>
          </w:tcPr>
          <w:p w:rsidR="00260D1A" w:rsidRDefault="00260D1A" w:rsidP="00794558">
            <w:pPr>
              <w:rPr>
                <w:rFonts w:ascii="Times New Roman" w:hAnsi="Times New Roman" w:cs="Times New Roman"/>
                <w:sz w:val="24"/>
                <w:szCs w:val="24"/>
              </w:rPr>
            </w:pPr>
            <w:r>
              <w:rPr>
                <w:rFonts w:ascii="Times New Roman" w:hAnsi="Times New Roman" w:cs="Times New Roman"/>
                <w:sz w:val="24"/>
                <w:szCs w:val="24"/>
              </w:rPr>
              <w:t>1. External evaluation of curriculum materials by suitably qualified and experienced teachers</w:t>
            </w:r>
            <w:r w:rsidR="006A6AF2">
              <w:rPr>
                <w:rFonts w:ascii="Times New Roman" w:hAnsi="Times New Roman" w:cs="Times New Roman"/>
                <w:sz w:val="24"/>
                <w:szCs w:val="24"/>
              </w:rPr>
              <w:t xml:space="preserve"> through focus group</w:t>
            </w:r>
            <w:r>
              <w:rPr>
                <w:rFonts w:ascii="Times New Roman" w:hAnsi="Times New Roman" w:cs="Times New Roman"/>
                <w:sz w:val="24"/>
                <w:szCs w:val="24"/>
              </w:rPr>
              <w:t xml:space="preserve"> and questionnaire.</w:t>
            </w:r>
          </w:p>
          <w:p w:rsidR="00260D1A" w:rsidRDefault="00260D1A" w:rsidP="00794558">
            <w:pPr>
              <w:rPr>
                <w:rFonts w:ascii="Times New Roman" w:hAnsi="Times New Roman" w:cs="Times New Roman"/>
                <w:sz w:val="24"/>
                <w:szCs w:val="24"/>
              </w:rPr>
            </w:pPr>
            <w:r>
              <w:rPr>
                <w:rFonts w:ascii="Times New Roman" w:hAnsi="Times New Roman" w:cs="Times New Roman"/>
                <w:bCs/>
                <w:sz w:val="24"/>
                <w:szCs w:val="24"/>
              </w:rPr>
              <w:t>Feedback acted upon and modifications made, Actions recorded for external reporting.</w:t>
            </w:r>
          </w:p>
          <w:p w:rsidR="00260D1A" w:rsidRDefault="00260D1A" w:rsidP="00794558">
            <w:pPr>
              <w:rPr>
                <w:rFonts w:ascii="Times New Roman" w:hAnsi="Times New Roman" w:cs="Times New Roman"/>
                <w:sz w:val="24"/>
                <w:szCs w:val="24"/>
              </w:rPr>
            </w:pPr>
          </w:p>
          <w:p w:rsidR="00260D1A" w:rsidRDefault="00260D1A" w:rsidP="00794558">
            <w:pPr>
              <w:rPr>
                <w:rFonts w:ascii="Times New Roman" w:hAnsi="Times New Roman" w:cs="Times New Roman"/>
                <w:sz w:val="24"/>
                <w:szCs w:val="24"/>
              </w:rPr>
            </w:pPr>
          </w:p>
          <w:p w:rsidR="00260D1A" w:rsidRDefault="00260D1A" w:rsidP="00794558">
            <w:pPr>
              <w:rPr>
                <w:rFonts w:ascii="Times New Roman" w:hAnsi="Times New Roman" w:cs="Times New Roman"/>
                <w:sz w:val="24"/>
                <w:szCs w:val="24"/>
              </w:rPr>
            </w:pPr>
            <w:r>
              <w:rPr>
                <w:rFonts w:ascii="Times New Roman" w:hAnsi="Times New Roman" w:cs="Times New Roman"/>
                <w:sz w:val="24"/>
                <w:szCs w:val="24"/>
              </w:rPr>
              <w:t xml:space="preserve">2. Self/Internal </w:t>
            </w:r>
            <w:r w:rsidRPr="00993C5E">
              <w:rPr>
                <w:rFonts w:ascii="Times New Roman" w:hAnsi="Times New Roman" w:cs="Times New Roman"/>
                <w:bCs/>
                <w:sz w:val="24"/>
                <w:szCs w:val="24"/>
              </w:rPr>
              <w:t xml:space="preserve">(P1,2,3,4,5) </w:t>
            </w:r>
            <w:r>
              <w:rPr>
                <w:rFonts w:ascii="Times New Roman" w:hAnsi="Times New Roman" w:cs="Times New Roman"/>
                <w:sz w:val="24"/>
                <w:szCs w:val="24"/>
              </w:rPr>
              <w:t>evaluation of materials by each partner of their own materials</w:t>
            </w:r>
            <w:r w:rsidR="006A6AF2">
              <w:rPr>
                <w:rFonts w:ascii="Times New Roman" w:hAnsi="Times New Roman" w:cs="Times New Roman"/>
                <w:sz w:val="24"/>
                <w:szCs w:val="24"/>
              </w:rPr>
              <w:t xml:space="preserve"> through face to face meetings by teams in each partner institution</w:t>
            </w:r>
          </w:p>
          <w:p w:rsidR="00260D1A" w:rsidRDefault="00260D1A" w:rsidP="00794558">
            <w:pPr>
              <w:rPr>
                <w:rFonts w:ascii="Times New Roman" w:hAnsi="Times New Roman" w:cs="Times New Roman"/>
                <w:sz w:val="24"/>
                <w:szCs w:val="24"/>
              </w:rPr>
            </w:pPr>
          </w:p>
          <w:p w:rsidR="00260D1A" w:rsidRPr="00260D1A" w:rsidRDefault="00260D1A" w:rsidP="00260D1A">
            <w:pPr>
              <w:rPr>
                <w:rFonts w:ascii="Times New Roman" w:hAnsi="Times New Roman" w:cs="Times New Roman"/>
                <w:sz w:val="24"/>
                <w:szCs w:val="24"/>
              </w:rPr>
            </w:pPr>
            <w:r>
              <w:rPr>
                <w:rFonts w:ascii="Times New Roman" w:hAnsi="Times New Roman" w:cs="Times New Roman"/>
                <w:sz w:val="24"/>
                <w:szCs w:val="24"/>
              </w:rPr>
              <w:t xml:space="preserve">3. Internal evaluation </w:t>
            </w:r>
            <w:proofErr w:type="gramStart"/>
            <w:r>
              <w:rPr>
                <w:rFonts w:ascii="Times New Roman" w:hAnsi="Times New Roman" w:cs="Times New Roman"/>
                <w:sz w:val="24"/>
                <w:szCs w:val="24"/>
              </w:rPr>
              <w:t>of  materials</w:t>
            </w:r>
            <w:proofErr w:type="gramEnd"/>
            <w:r>
              <w:rPr>
                <w:rFonts w:ascii="Times New Roman" w:hAnsi="Times New Roman" w:cs="Times New Roman"/>
                <w:sz w:val="24"/>
                <w:szCs w:val="24"/>
              </w:rPr>
              <w:t xml:space="preserve"> by peer review using drop box and discussion board</w:t>
            </w:r>
            <w:r w:rsidR="006A6AF2">
              <w:rPr>
                <w:rFonts w:ascii="Times New Roman" w:hAnsi="Times New Roman" w:cs="Times New Roman"/>
                <w:sz w:val="24"/>
                <w:szCs w:val="24"/>
              </w:rPr>
              <w:t xml:space="preserve"> and from P1 in face to face meetings at visiting stage in November 2012.</w:t>
            </w:r>
          </w:p>
        </w:tc>
        <w:tc>
          <w:tcPr>
            <w:tcW w:w="2126" w:type="dxa"/>
          </w:tcPr>
          <w:p w:rsidR="00794558" w:rsidRPr="00993C5E" w:rsidRDefault="00260D1A" w:rsidP="00260D1A">
            <w:pPr>
              <w:rPr>
                <w:rFonts w:ascii="Times New Roman" w:hAnsi="Times New Roman" w:cs="Times New Roman"/>
                <w:bCs/>
                <w:sz w:val="24"/>
                <w:szCs w:val="24"/>
              </w:rPr>
            </w:pPr>
            <w:r>
              <w:rPr>
                <w:rFonts w:ascii="Times New Roman" w:hAnsi="Times New Roman" w:cs="Times New Roman"/>
                <w:bCs/>
                <w:sz w:val="24"/>
                <w:szCs w:val="24"/>
              </w:rPr>
              <w:t>Internal peer evaluation of developing materials by all project participants</w:t>
            </w:r>
          </w:p>
        </w:tc>
        <w:tc>
          <w:tcPr>
            <w:tcW w:w="3969" w:type="dxa"/>
          </w:tcPr>
          <w:p w:rsidR="00794558" w:rsidRDefault="00260D1A" w:rsidP="00260D1A">
            <w:pPr>
              <w:rPr>
                <w:rFonts w:ascii="Times New Roman" w:hAnsi="Times New Roman" w:cs="Times New Roman"/>
                <w:bCs/>
                <w:sz w:val="24"/>
                <w:szCs w:val="24"/>
              </w:rPr>
            </w:pPr>
            <w:r>
              <w:rPr>
                <w:rFonts w:ascii="Times New Roman" w:hAnsi="Times New Roman" w:cs="Times New Roman"/>
                <w:bCs/>
                <w:sz w:val="24"/>
                <w:szCs w:val="24"/>
              </w:rPr>
              <w:t>Using discussion board and drop box, participants discuss the development of their materials and provide feedback.</w:t>
            </w:r>
          </w:p>
          <w:p w:rsidR="00260D1A" w:rsidRDefault="00260D1A" w:rsidP="00260D1A">
            <w:pPr>
              <w:rPr>
                <w:rFonts w:ascii="Times New Roman" w:hAnsi="Times New Roman" w:cs="Times New Roman"/>
                <w:sz w:val="24"/>
                <w:szCs w:val="24"/>
              </w:rPr>
            </w:pPr>
            <w:r>
              <w:rPr>
                <w:rFonts w:ascii="Times New Roman" w:hAnsi="Times New Roman" w:cs="Times New Roman"/>
                <w:bCs/>
                <w:sz w:val="24"/>
                <w:szCs w:val="24"/>
              </w:rPr>
              <w:t>Feedback acted upon and modifications made, Actions recorded in discussion board for external reporting/assessment of evaluation process.</w:t>
            </w:r>
          </w:p>
          <w:p w:rsidR="00260D1A" w:rsidRPr="00993C5E" w:rsidRDefault="00260D1A" w:rsidP="00260D1A">
            <w:pPr>
              <w:rPr>
                <w:rFonts w:ascii="Times New Roman" w:hAnsi="Times New Roman" w:cs="Times New Roman"/>
                <w:bCs/>
                <w:sz w:val="24"/>
                <w:szCs w:val="24"/>
              </w:rPr>
            </w:pPr>
          </w:p>
        </w:tc>
      </w:tr>
    </w:tbl>
    <w:p w:rsidR="00260D1A" w:rsidRDefault="00260D1A" w:rsidP="00267447">
      <w:pPr>
        <w:autoSpaceDE w:val="0"/>
        <w:autoSpaceDN w:val="0"/>
        <w:adjustRightInd w:val="0"/>
        <w:spacing w:before="100" w:beforeAutospacing="1" w:after="100" w:afterAutospacing="1" w:line="240" w:lineRule="auto"/>
        <w:rPr>
          <w:rFonts w:ascii="Times New Roman" w:hAnsi="Times New Roman" w:cs="Times New Roman"/>
          <w:b/>
          <w:bCs/>
          <w:sz w:val="24"/>
          <w:szCs w:val="24"/>
        </w:rPr>
      </w:pPr>
    </w:p>
    <w:p w:rsidR="003B3F79" w:rsidRPr="00A3217F" w:rsidRDefault="00A3217F" w:rsidP="00267447">
      <w:pPr>
        <w:autoSpaceDE w:val="0"/>
        <w:autoSpaceDN w:val="0"/>
        <w:adjustRightInd w:val="0"/>
        <w:spacing w:before="100" w:beforeAutospacing="1" w:after="100" w:afterAutospacing="1" w:line="240" w:lineRule="auto"/>
        <w:rPr>
          <w:rFonts w:ascii="Times New Roman" w:hAnsi="Times New Roman" w:cs="Times New Roman"/>
          <w:b/>
          <w:bCs/>
          <w:sz w:val="24"/>
          <w:szCs w:val="24"/>
        </w:rPr>
      </w:pPr>
      <w:r w:rsidRPr="00A3217F">
        <w:rPr>
          <w:rFonts w:ascii="Times New Roman" w:hAnsi="Times New Roman" w:cs="Times New Roman"/>
          <w:b/>
          <w:bCs/>
          <w:sz w:val="24"/>
          <w:szCs w:val="24"/>
        </w:rPr>
        <w:t>Table 3.3 Targets for Evaluation in WP3</w:t>
      </w:r>
    </w:p>
    <w:p w:rsidR="003B3F79" w:rsidRPr="00993C5E" w:rsidRDefault="003B3F79" w:rsidP="00267447">
      <w:pPr>
        <w:autoSpaceDE w:val="0"/>
        <w:autoSpaceDN w:val="0"/>
        <w:adjustRightInd w:val="0"/>
        <w:spacing w:before="100" w:beforeAutospacing="1" w:after="100" w:afterAutospacing="1" w:line="240" w:lineRule="auto"/>
        <w:rPr>
          <w:rFonts w:ascii="Times New Roman" w:hAnsi="Times New Roman" w:cs="Times New Roman"/>
          <w:bCs/>
          <w:sz w:val="24"/>
          <w:szCs w:val="24"/>
        </w:rPr>
      </w:pPr>
    </w:p>
    <w:p w:rsidR="0017672F" w:rsidRPr="00993C5E" w:rsidRDefault="0017672F" w:rsidP="00267447">
      <w:pPr>
        <w:autoSpaceDE w:val="0"/>
        <w:autoSpaceDN w:val="0"/>
        <w:adjustRightInd w:val="0"/>
        <w:spacing w:before="100" w:beforeAutospacing="1" w:after="100" w:afterAutospacing="1" w:line="240" w:lineRule="auto"/>
        <w:rPr>
          <w:rFonts w:ascii="Times New Roman" w:hAnsi="Times New Roman" w:cs="Times New Roman"/>
          <w:bCs/>
          <w:sz w:val="24"/>
          <w:szCs w:val="24"/>
        </w:rPr>
      </w:pPr>
    </w:p>
    <w:p w:rsidR="00451654" w:rsidRDefault="00451654" w:rsidP="00267447">
      <w:pPr>
        <w:autoSpaceDE w:val="0"/>
        <w:autoSpaceDN w:val="0"/>
        <w:adjustRightInd w:val="0"/>
        <w:spacing w:before="100" w:beforeAutospacing="1" w:after="100" w:afterAutospacing="1" w:line="240" w:lineRule="auto"/>
        <w:rPr>
          <w:rFonts w:ascii="Times New Roman" w:hAnsi="Times New Roman" w:cs="Times New Roman"/>
          <w:bCs/>
          <w:sz w:val="24"/>
          <w:szCs w:val="24"/>
        </w:rPr>
        <w:sectPr w:rsidR="00451654" w:rsidSect="00D30EC6">
          <w:pgSz w:w="16840" w:h="11900" w:orient="landscape"/>
          <w:pgMar w:top="1701" w:right="1418" w:bottom="1701" w:left="1418" w:header="709" w:footer="709" w:gutter="0"/>
          <w:cols w:space="708"/>
        </w:sectPr>
      </w:pPr>
    </w:p>
    <w:p w:rsidR="00451654" w:rsidRDefault="00451654" w:rsidP="00451654">
      <w:pPr>
        <w:autoSpaceDE w:val="0"/>
        <w:autoSpaceDN w:val="0"/>
        <w:adjustRightInd w:val="0"/>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 xml:space="preserve">3.3.4 </w:t>
      </w:r>
      <w:r w:rsidRPr="00993C5E">
        <w:rPr>
          <w:rFonts w:ascii="Times New Roman" w:hAnsi="Times New Roman" w:cs="Times New Roman"/>
          <w:b/>
          <w:bCs/>
          <w:sz w:val="24"/>
          <w:szCs w:val="24"/>
        </w:rPr>
        <w:t>WP4 – Fabrication of the technology</w:t>
      </w:r>
    </w:p>
    <w:p w:rsidR="00451654" w:rsidRDefault="00451654" w:rsidP="00451654">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993C5E">
        <w:rPr>
          <w:rFonts w:ascii="Times New Roman" w:hAnsi="Times New Roman" w:cs="Times New Roman"/>
          <w:sz w:val="24"/>
          <w:szCs w:val="24"/>
        </w:rPr>
        <w:t>The objective of WP4 is to produce the technology for 4 new portable digital kitchens. This will be carried out at Newcastle University and involves the fabric</w:t>
      </w:r>
      <w:r>
        <w:rPr>
          <w:rFonts w:ascii="Times New Roman" w:hAnsi="Times New Roman" w:cs="Times New Roman"/>
          <w:sz w:val="24"/>
          <w:szCs w:val="24"/>
        </w:rPr>
        <w:t xml:space="preserve">ation of all hardware for the kitchens: sensors, attachments for sensors, specialised utensils, casing for touchscreen, </w:t>
      </w:r>
      <w:proofErr w:type="gramStart"/>
      <w:r>
        <w:rPr>
          <w:rFonts w:ascii="Times New Roman" w:hAnsi="Times New Roman" w:cs="Times New Roman"/>
          <w:sz w:val="24"/>
          <w:szCs w:val="24"/>
        </w:rPr>
        <w:t>interactive</w:t>
      </w:r>
      <w:proofErr w:type="gramEnd"/>
      <w:r>
        <w:rPr>
          <w:rFonts w:ascii="Times New Roman" w:hAnsi="Times New Roman" w:cs="Times New Roman"/>
          <w:sz w:val="24"/>
          <w:szCs w:val="24"/>
        </w:rPr>
        <w:t xml:space="preserve"> </w:t>
      </w:r>
      <w:r w:rsidR="00935EB3">
        <w:rPr>
          <w:rFonts w:ascii="Times New Roman" w:hAnsi="Times New Roman" w:cs="Times New Roman"/>
          <w:sz w:val="24"/>
          <w:szCs w:val="24"/>
        </w:rPr>
        <w:t>tool for communication with kitchen</w:t>
      </w:r>
      <w:r>
        <w:rPr>
          <w:rFonts w:ascii="Times New Roman" w:hAnsi="Times New Roman" w:cs="Times New Roman"/>
          <w:sz w:val="24"/>
          <w:szCs w:val="24"/>
        </w:rPr>
        <w:t xml:space="preserve"> and authoring tool</w:t>
      </w:r>
      <w:r w:rsidR="00935EB3">
        <w:rPr>
          <w:rFonts w:ascii="Times New Roman" w:hAnsi="Times New Roman" w:cs="Times New Roman"/>
          <w:sz w:val="24"/>
          <w:szCs w:val="24"/>
        </w:rPr>
        <w:t>.</w:t>
      </w:r>
    </w:p>
    <w:p w:rsidR="00935EB3" w:rsidRDefault="00935EB3" w:rsidP="00451654">
      <w:pPr>
        <w:autoSpaceDE w:val="0"/>
        <w:autoSpaceDN w:val="0"/>
        <w:adjustRightInd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Documentation:</w:t>
      </w:r>
    </w:p>
    <w:p w:rsidR="00652530" w:rsidRDefault="00652530" w:rsidP="00652530">
      <w:pPr>
        <w:autoSpaceDE w:val="0"/>
        <w:autoSpaceDN w:val="0"/>
        <w:adjustRightInd w:val="0"/>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1) Guide to using the hardware: a guide to support partners in their operation of the portable kitchens, produced by P1</w:t>
      </w:r>
      <w:r w:rsidR="00C503FB">
        <w:rPr>
          <w:rFonts w:ascii="Times New Roman" w:hAnsi="Times New Roman" w:cs="Times New Roman"/>
          <w:sz w:val="24"/>
          <w:szCs w:val="24"/>
        </w:rPr>
        <w:t>.</w:t>
      </w:r>
    </w:p>
    <w:p w:rsidR="00652530" w:rsidRDefault="00652530" w:rsidP="00652530">
      <w:pPr>
        <w:autoSpaceDE w:val="0"/>
        <w:autoSpaceDN w:val="0"/>
        <w:adjustRightInd w:val="0"/>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2) Guide to authoring tool: a guide to support partners in their use of the authoring tool which will allows them to upload their curriculum materials into the portable kitchen</w:t>
      </w:r>
      <w:r w:rsidR="00C503FB">
        <w:rPr>
          <w:rFonts w:ascii="Times New Roman" w:hAnsi="Times New Roman" w:cs="Times New Roman"/>
          <w:sz w:val="24"/>
          <w:szCs w:val="24"/>
        </w:rPr>
        <w:t>, produced by P1.</w:t>
      </w:r>
      <w:r>
        <w:rPr>
          <w:rFonts w:ascii="Times New Roman" w:hAnsi="Times New Roman" w:cs="Times New Roman"/>
          <w:sz w:val="24"/>
          <w:szCs w:val="24"/>
        </w:rPr>
        <w:t xml:space="preserve"> </w:t>
      </w:r>
    </w:p>
    <w:p w:rsidR="00935EB3" w:rsidRDefault="00935EB3" w:rsidP="0065253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Organisation</w:t>
      </w:r>
    </w:p>
    <w:p w:rsidR="00652530" w:rsidRDefault="00652530" w:rsidP="00652530">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1) Members of P1 to visit each partner and work one to one on uploading their curriculum materials to the portable kitchens in November 2012.</w:t>
      </w:r>
    </w:p>
    <w:p w:rsidR="00652530" w:rsidRDefault="00652530" w:rsidP="00652530">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2) Use of discussion board to support partners in their preparation of using the technology</w:t>
      </w:r>
    </w:p>
    <w:p w:rsidR="00652530" w:rsidRPr="00993C5E" w:rsidRDefault="00652530" w:rsidP="00652530">
      <w:pPr>
        <w:spacing w:before="100" w:beforeAutospacing="1" w:after="100" w:afterAutospacing="1" w:line="240" w:lineRule="auto"/>
        <w:rPr>
          <w:rFonts w:ascii="Times New Roman" w:hAnsi="Times New Roman" w:cs="Times New Roman"/>
          <w:sz w:val="24"/>
          <w:szCs w:val="24"/>
        </w:rPr>
      </w:pPr>
    </w:p>
    <w:p w:rsidR="00451654" w:rsidRPr="00993C5E" w:rsidRDefault="00451654" w:rsidP="00451654">
      <w:pPr>
        <w:autoSpaceDE w:val="0"/>
        <w:autoSpaceDN w:val="0"/>
        <w:adjustRightInd w:val="0"/>
        <w:spacing w:before="100" w:beforeAutospacing="1" w:after="100" w:afterAutospacing="1" w:line="240" w:lineRule="auto"/>
        <w:rPr>
          <w:rFonts w:ascii="Times New Roman" w:hAnsi="Times New Roman" w:cs="Times New Roman"/>
          <w:sz w:val="24"/>
          <w:szCs w:val="24"/>
        </w:rPr>
      </w:pPr>
    </w:p>
    <w:p w:rsidR="00451654" w:rsidRPr="00652530" w:rsidRDefault="00935EB3" w:rsidP="00451654">
      <w:pPr>
        <w:autoSpaceDE w:val="0"/>
        <w:autoSpaceDN w:val="0"/>
        <w:adjustRightInd w:val="0"/>
        <w:spacing w:before="100" w:beforeAutospacing="1" w:after="100" w:afterAutospacing="1" w:line="240" w:lineRule="auto"/>
        <w:rPr>
          <w:rFonts w:ascii="Times New Roman" w:hAnsi="Times New Roman" w:cs="Times New Roman"/>
          <w:b/>
          <w:sz w:val="24"/>
          <w:szCs w:val="24"/>
        </w:rPr>
      </w:pPr>
      <w:r w:rsidRPr="00652530">
        <w:rPr>
          <w:rFonts w:ascii="Times New Roman" w:hAnsi="Times New Roman" w:cs="Times New Roman"/>
          <w:b/>
          <w:sz w:val="24"/>
          <w:szCs w:val="24"/>
        </w:rPr>
        <w:t>3.3.4.1 Targets for Evaluation in WP4</w:t>
      </w:r>
    </w:p>
    <w:p w:rsidR="0017672F" w:rsidRPr="00993C5E" w:rsidRDefault="00695179" w:rsidP="00267447">
      <w:pPr>
        <w:autoSpaceDE w:val="0"/>
        <w:autoSpaceDN w:val="0"/>
        <w:adjustRightInd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See next page for table</w:t>
      </w:r>
    </w:p>
    <w:p w:rsidR="0017672F" w:rsidRPr="00993C5E" w:rsidRDefault="0017672F" w:rsidP="00267447">
      <w:pPr>
        <w:autoSpaceDE w:val="0"/>
        <w:autoSpaceDN w:val="0"/>
        <w:adjustRightInd w:val="0"/>
        <w:spacing w:before="100" w:beforeAutospacing="1" w:after="100" w:afterAutospacing="1" w:line="240" w:lineRule="auto"/>
        <w:rPr>
          <w:rFonts w:ascii="Times New Roman" w:hAnsi="Times New Roman" w:cs="Times New Roman"/>
          <w:bCs/>
          <w:sz w:val="24"/>
          <w:szCs w:val="24"/>
        </w:rPr>
      </w:pPr>
    </w:p>
    <w:p w:rsidR="0017672F" w:rsidRPr="00993C5E" w:rsidRDefault="0017672F" w:rsidP="00267447">
      <w:pPr>
        <w:autoSpaceDE w:val="0"/>
        <w:autoSpaceDN w:val="0"/>
        <w:adjustRightInd w:val="0"/>
        <w:spacing w:before="100" w:beforeAutospacing="1" w:after="100" w:afterAutospacing="1" w:line="240" w:lineRule="auto"/>
        <w:rPr>
          <w:rFonts w:ascii="Times New Roman" w:hAnsi="Times New Roman" w:cs="Times New Roman"/>
          <w:bCs/>
          <w:sz w:val="24"/>
          <w:szCs w:val="24"/>
        </w:rPr>
      </w:pPr>
    </w:p>
    <w:p w:rsidR="0017672F" w:rsidRPr="00993C5E" w:rsidRDefault="0017672F" w:rsidP="00267447">
      <w:pPr>
        <w:autoSpaceDE w:val="0"/>
        <w:autoSpaceDN w:val="0"/>
        <w:adjustRightInd w:val="0"/>
        <w:spacing w:before="100" w:beforeAutospacing="1" w:after="100" w:afterAutospacing="1" w:line="240" w:lineRule="auto"/>
        <w:rPr>
          <w:rFonts w:ascii="Times New Roman" w:hAnsi="Times New Roman" w:cs="Times New Roman"/>
          <w:bCs/>
          <w:sz w:val="24"/>
          <w:szCs w:val="24"/>
        </w:rPr>
      </w:pPr>
    </w:p>
    <w:p w:rsidR="0017672F" w:rsidRPr="00993C5E" w:rsidRDefault="0017672F" w:rsidP="00267447">
      <w:pPr>
        <w:autoSpaceDE w:val="0"/>
        <w:autoSpaceDN w:val="0"/>
        <w:adjustRightInd w:val="0"/>
        <w:spacing w:before="100" w:beforeAutospacing="1" w:after="100" w:afterAutospacing="1" w:line="240" w:lineRule="auto"/>
        <w:rPr>
          <w:rFonts w:ascii="Times New Roman" w:hAnsi="Times New Roman" w:cs="Times New Roman"/>
          <w:bCs/>
          <w:sz w:val="24"/>
          <w:szCs w:val="24"/>
        </w:rPr>
      </w:pPr>
    </w:p>
    <w:p w:rsidR="0017672F" w:rsidRPr="00993C5E" w:rsidRDefault="0017672F" w:rsidP="00267447">
      <w:pPr>
        <w:autoSpaceDE w:val="0"/>
        <w:autoSpaceDN w:val="0"/>
        <w:adjustRightInd w:val="0"/>
        <w:spacing w:before="100" w:beforeAutospacing="1" w:after="100" w:afterAutospacing="1" w:line="240" w:lineRule="auto"/>
        <w:rPr>
          <w:rFonts w:ascii="Times New Roman" w:hAnsi="Times New Roman" w:cs="Times New Roman"/>
          <w:bCs/>
          <w:sz w:val="24"/>
          <w:szCs w:val="24"/>
        </w:rPr>
      </w:pPr>
    </w:p>
    <w:p w:rsidR="0017672F" w:rsidRPr="00993C5E" w:rsidRDefault="0017672F" w:rsidP="00267447">
      <w:pPr>
        <w:autoSpaceDE w:val="0"/>
        <w:autoSpaceDN w:val="0"/>
        <w:adjustRightInd w:val="0"/>
        <w:spacing w:before="100" w:beforeAutospacing="1" w:after="100" w:afterAutospacing="1" w:line="240" w:lineRule="auto"/>
        <w:rPr>
          <w:rFonts w:ascii="Times New Roman" w:hAnsi="Times New Roman" w:cs="Times New Roman"/>
          <w:bCs/>
          <w:sz w:val="24"/>
          <w:szCs w:val="24"/>
        </w:rPr>
      </w:pPr>
    </w:p>
    <w:p w:rsidR="004615B0" w:rsidRDefault="004615B0" w:rsidP="00267447">
      <w:pPr>
        <w:autoSpaceDE w:val="0"/>
        <w:autoSpaceDN w:val="0"/>
        <w:adjustRightInd w:val="0"/>
        <w:spacing w:before="100" w:beforeAutospacing="1" w:after="100" w:afterAutospacing="1" w:line="240" w:lineRule="auto"/>
        <w:rPr>
          <w:rFonts w:ascii="Times New Roman" w:hAnsi="Times New Roman" w:cs="Times New Roman"/>
          <w:bCs/>
          <w:sz w:val="24"/>
          <w:szCs w:val="24"/>
        </w:rPr>
      </w:pPr>
    </w:p>
    <w:p w:rsidR="00AF21B7" w:rsidRPr="00993C5E" w:rsidRDefault="00AF21B7" w:rsidP="00AF21B7">
      <w:pPr>
        <w:autoSpaceDE w:val="0"/>
        <w:autoSpaceDN w:val="0"/>
        <w:adjustRightInd w:val="0"/>
        <w:spacing w:before="100" w:beforeAutospacing="1" w:after="100" w:afterAutospacing="1" w:line="240" w:lineRule="auto"/>
        <w:rPr>
          <w:rFonts w:ascii="Times New Roman" w:hAnsi="Times New Roman" w:cs="Times New Roman"/>
          <w:bCs/>
          <w:sz w:val="24"/>
          <w:szCs w:val="24"/>
        </w:rPr>
      </w:pPr>
    </w:p>
    <w:p w:rsidR="00AF21B7" w:rsidRPr="00993C5E" w:rsidRDefault="00AF21B7" w:rsidP="00AF21B7">
      <w:pPr>
        <w:autoSpaceDE w:val="0"/>
        <w:autoSpaceDN w:val="0"/>
        <w:adjustRightInd w:val="0"/>
        <w:spacing w:before="100" w:beforeAutospacing="1" w:after="100" w:afterAutospacing="1" w:line="240" w:lineRule="auto"/>
        <w:rPr>
          <w:rFonts w:ascii="Times New Roman" w:hAnsi="Times New Roman" w:cs="Times New Roman"/>
          <w:bCs/>
          <w:sz w:val="24"/>
          <w:szCs w:val="24"/>
        </w:rPr>
      </w:pPr>
    </w:p>
    <w:p w:rsidR="00695179" w:rsidRDefault="00695179" w:rsidP="00267447">
      <w:pPr>
        <w:autoSpaceDE w:val="0"/>
        <w:autoSpaceDN w:val="0"/>
        <w:adjustRightInd w:val="0"/>
        <w:spacing w:before="100" w:beforeAutospacing="1" w:after="100" w:afterAutospacing="1" w:line="240" w:lineRule="auto"/>
        <w:rPr>
          <w:rFonts w:ascii="Times New Roman" w:hAnsi="Times New Roman" w:cs="Times New Roman"/>
          <w:bCs/>
          <w:sz w:val="24"/>
          <w:szCs w:val="24"/>
        </w:rPr>
        <w:sectPr w:rsidR="00695179" w:rsidSect="00451654">
          <w:pgSz w:w="11900" w:h="16840"/>
          <w:pgMar w:top="1418" w:right="1701" w:bottom="1418" w:left="1701" w:header="709" w:footer="709" w:gutter="0"/>
          <w:cols w:space="708"/>
        </w:sectPr>
      </w:pPr>
    </w:p>
    <w:tbl>
      <w:tblPr>
        <w:tblStyle w:val="TableGrid"/>
        <w:tblpPr w:leftFromText="180" w:rightFromText="180" w:vertAnchor="text" w:horzAnchor="margin" w:tblpY="-359"/>
        <w:tblW w:w="14000" w:type="dxa"/>
        <w:tblLayout w:type="fixed"/>
        <w:tblLook w:val="04A0" w:firstRow="1" w:lastRow="0" w:firstColumn="1" w:lastColumn="0" w:noHBand="0" w:noVBand="1"/>
      </w:tblPr>
      <w:tblGrid>
        <w:gridCol w:w="2376"/>
        <w:gridCol w:w="2127"/>
        <w:gridCol w:w="3402"/>
        <w:gridCol w:w="2126"/>
        <w:gridCol w:w="3969"/>
      </w:tblGrid>
      <w:tr w:rsidR="00695179" w:rsidRPr="00993C5E" w:rsidTr="007C3A8D">
        <w:tc>
          <w:tcPr>
            <w:tcW w:w="2376" w:type="dxa"/>
          </w:tcPr>
          <w:p w:rsidR="00695179" w:rsidRPr="00993C5E" w:rsidRDefault="00695179" w:rsidP="007C3A8D">
            <w:pPr>
              <w:autoSpaceDE w:val="0"/>
              <w:autoSpaceDN w:val="0"/>
              <w:adjustRightInd w:val="0"/>
              <w:spacing w:before="100" w:beforeAutospacing="1" w:after="100" w:afterAutospacing="1"/>
              <w:rPr>
                <w:rFonts w:ascii="Times New Roman" w:hAnsi="Times New Roman" w:cs="Times New Roman"/>
                <w:b/>
                <w:bCs/>
                <w:sz w:val="24"/>
                <w:szCs w:val="24"/>
              </w:rPr>
            </w:pPr>
            <w:r w:rsidRPr="00993C5E">
              <w:rPr>
                <w:rFonts w:ascii="Times New Roman" w:hAnsi="Times New Roman" w:cs="Times New Roman"/>
                <w:b/>
                <w:bCs/>
                <w:sz w:val="24"/>
                <w:szCs w:val="24"/>
              </w:rPr>
              <w:t xml:space="preserve">Target </w:t>
            </w:r>
          </w:p>
        </w:tc>
        <w:tc>
          <w:tcPr>
            <w:tcW w:w="2127" w:type="dxa"/>
          </w:tcPr>
          <w:p w:rsidR="00695179" w:rsidRPr="00993C5E" w:rsidRDefault="00695179" w:rsidP="007C3A8D">
            <w:pPr>
              <w:autoSpaceDE w:val="0"/>
              <w:autoSpaceDN w:val="0"/>
              <w:adjustRightInd w:val="0"/>
              <w:spacing w:before="100" w:beforeAutospacing="1" w:after="100" w:afterAutospacing="1"/>
              <w:rPr>
                <w:rFonts w:ascii="Times New Roman" w:hAnsi="Times New Roman" w:cs="Times New Roman"/>
                <w:b/>
                <w:bCs/>
                <w:sz w:val="24"/>
                <w:szCs w:val="24"/>
              </w:rPr>
            </w:pPr>
            <w:r w:rsidRPr="00993C5E">
              <w:rPr>
                <w:rFonts w:ascii="Times New Roman" w:hAnsi="Times New Roman" w:cs="Times New Roman"/>
                <w:b/>
                <w:bCs/>
                <w:sz w:val="24"/>
                <w:szCs w:val="24"/>
              </w:rPr>
              <w:t xml:space="preserve">Summative </w:t>
            </w:r>
          </w:p>
        </w:tc>
        <w:tc>
          <w:tcPr>
            <w:tcW w:w="3402" w:type="dxa"/>
          </w:tcPr>
          <w:p w:rsidR="00695179" w:rsidRPr="00993C5E" w:rsidRDefault="00695179" w:rsidP="007C3A8D">
            <w:pPr>
              <w:autoSpaceDE w:val="0"/>
              <w:autoSpaceDN w:val="0"/>
              <w:adjustRightInd w:val="0"/>
              <w:spacing w:before="100" w:beforeAutospacing="1" w:after="100" w:afterAutospacing="1"/>
              <w:rPr>
                <w:rFonts w:ascii="Times New Roman" w:hAnsi="Times New Roman" w:cs="Times New Roman"/>
                <w:b/>
                <w:bCs/>
                <w:sz w:val="24"/>
                <w:szCs w:val="24"/>
              </w:rPr>
            </w:pPr>
            <w:r w:rsidRPr="00993C5E">
              <w:rPr>
                <w:rFonts w:ascii="Times New Roman" w:hAnsi="Times New Roman" w:cs="Times New Roman"/>
                <w:b/>
                <w:bCs/>
                <w:sz w:val="24"/>
                <w:szCs w:val="24"/>
              </w:rPr>
              <w:t>Evaluation Method</w:t>
            </w:r>
          </w:p>
        </w:tc>
        <w:tc>
          <w:tcPr>
            <w:tcW w:w="2126" w:type="dxa"/>
          </w:tcPr>
          <w:p w:rsidR="00695179" w:rsidRPr="00993C5E" w:rsidRDefault="00695179" w:rsidP="007C3A8D">
            <w:pPr>
              <w:autoSpaceDE w:val="0"/>
              <w:autoSpaceDN w:val="0"/>
              <w:adjustRightInd w:val="0"/>
              <w:spacing w:before="100" w:beforeAutospacing="1" w:after="100" w:afterAutospacing="1"/>
              <w:rPr>
                <w:rFonts w:ascii="Times New Roman" w:hAnsi="Times New Roman" w:cs="Times New Roman"/>
                <w:b/>
                <w:bCs/>
                <w:sz w:val="24"/>
                <w:szCs w:val="24"/>
              </w:rPr>
            </w:pPr>
            <w:r w:rsidRPr="00993C5E">
              <w:rPr>
                <w:rFonts w:ascii="Times New Roman" w:hAnsi="Times New Roman" w:cs="Times New Roman"/>
                <w:b/>
                <w:bCs/>
                <w:sz w:val="24"/>
                <w:szCs w:val="24"/>
              </w:rPr>
              <w:t>Formative</w:t>
            </w:r>
          </w:p>
        </w:tc>
        <w:tc>
          <w:tcPr>
            <w:tcW w:w="3969" w:type="dxa"/>
          </w:tcPr>
          <w:p w:rsidR="00695179" w:rsidRPr="00993C5E" w:rsidRDefault="00695179" w:rsidP="007C3A8D">
            <w:pPr>
              <w:autoSpaceDE w:val="0"/>
              <w:autoSpaceDN w:val="0"/>
              <w:adjustRightInd w:val="0"/>
              <w:spacing w:before="100" w:beforeAutospacing="1" w:after="100" w:afterAutospacing="1"/>
              <w:rPr>
                <w:rFonts w:ascii="Times New Roman" w:hAnsi="Times New Roman" w:cs="Times New Roman"/>
                <w:b/>
                <w:bCs/>
                <w:sz w:val="24"/>
                <w:szCs w:val="24"/>
              </w:rPr>
            </w:pPr>
            <w:r w:rsidRPr="00993C5E">
              <w:rPr>
                <w:rFonts w:ascii="Times New Roman" w:hAnsi="Times New Roman" w:cs="Times New Roman"/>
                <w:b/>
                <w:bCs/>
                <w:sz w:val="24"/>
                <w:szCs w:val="24"/>
              </w:rPr>
              <w:t>Evaluation Method</w:t>
            </w:r>
          </w:p>
        </w:tc>
      </w:tr>
      <w:tr w:rsidR="00695179" w:rsidRPr="00993C5E" w:rsidTr="007C3A8D">
        <w:tc>
          <w:tcPr>
            <w:tcW w:w="2376" w:type="dxa"/>
          </w:tcPr>
          <w:p w:rsidR="00695179" w:rsidRPr="00993C5E" w:rsidRDefault="00695179" w:rsidP="007C3A8D">
            <w:pPr>
              <w:autoSpaceDE w:val="0"/>
              <w:autoSpaceDN w:val="0"/>
              <w:adjustRightInd w:val="0"/>
              <w:spacing w:before="100" w:beforeAutospacing="1" w:after="100" w:afterAutospacing="1"/>
              <w:rPr>
                <w:rFonts w:ascii="Times New Roman" w:hAnsi="Times New Roman" w:cs="Times New Roman"/>
                <w:b/>
                <w:bCs/>
                <w:sz w:val="24"/>
                <w:szCs w:val="24"/>
              </w:rPr>
            </w:pPr>
            <w:r>
              <w:rPr>
                <w:rFonts w:ascii="Times New Roman" w:hAnsi="Times New Roman" w:cs="Times New Roman"/>
                <w:b/>
                <w:bCs/>
                <w:sz w:val="24"/>
                <w:szCs w:val="24"/>
              </w:rPr>
              <w:t>Learning materials</w:t>
            </w:r>
          </w:p>
        </w:tc>
        <w:tc>
          <w:tcPr>
            <w:tcW w:w="2127" w:type="dxa"/>
          </w:tcPr>
          <w:p w:rsidR="00695179" w:rsidRPr="00794558" w:rsidRDefault="00695179" w:rsidP="00695179">
            <w:pPr>
              <w:rPr>
                <w:rFonts w:ascii="Times New Roman" w:hAnsi="Times New Roman" w:cs="Times New Roman"/>
                <w:sz w:val="24"/>
                <w:szCs w:val="24"/>
              </w:rPr>
            </w:pPr>
            <w:r>
              <w:rPr>
                <w:rFonts w:ascii="Times New Roman" w:hAnsi="Times New Roman" w:cs="Times New Roman"/>
                <w:sz w:val="24"/>
                <w:szCs w:val="24"/>
              </w:rPr>
              <w:t>D4</w:t>
            </w:r>
            <w:r w:rsidRPr="00794558">
              <w:rPr>
                <w:rFonts w:ascii="Times New Roman" w:hAnsi="Times New Roman" w:cs="Times New Roman"/>
                <w:sz w:val="24"/>
                <w:szCs w:val="24"/>
              </w:rPr>
              <w:t>.1</w:t>
            </w:r>
            <w:r w:rsidRPr="00695179">
              <w:rPr>
                <w:rFonts w:ascii="Times New Roman" w:hAnsi="Times New Roman" w:cs="Times New Roman"/>
                <w:sz w:val="24"/>
                <w:szCs w:val="24"/>
              </w:rPr>
              <w:t>:</w:t>
            </w:r>
            <w:r>
              <w:rPr>
                <w:rFonts w:ascii="Times New Roman" w:hAnsi="Times New Roman" w:cs="Times New Roman"/>
                <w:sz w:val="24"/>
                <w:szCs w:val="24"/>
              </w:rPr>
              <w:t xml:space="preserve"> 4</w:t>
            </w:r>
            <w:r w:rsidRPr="00695179">
              <w:rPr>
                <w:rFonts w:ascii="Times New Roman" w:hAnsi="Times New Roman" w:cs="Times New Roman"/>
                <w:sz w:val="24"/>
                <w:szCs w:val="24"/>
              </w:rPr>
              <w:t>portable kitchens</w:t>
            </w:r>
          </w:p>
        </w:tc>
        <w:tc>
          <w:tcPr>
            <w:tcW w:w="3402" w:type="dxa"/>
          </w:tcPr>
          <w:p w:rsidR="00695179" w:rsidRDefault="00695179" w:rsidP="00695179">
            <w:pPr>
              <w:rPr>
                <w:rFonts w:ascii="Times New Roman" w:hAnsi="Times New Roman" w:cs="Times New Roman"/>
                <w:sz w:val="24"/>
                <w:szCs w:val="24"/>
              </w:rPr>
            </w:pPr>
            <w:r>
              <w:rPr>
                <w:rFonts w:ascii="Times New Roman" w:hAnsi="Times New Roman" w:cs="Times New Roman"/>
                <w:sz w:val="24"/>
                <w:szCs w:val="24"/>
              </w:rPr>
              <w:t>1. Self/Internal (P1) evaluation of all aspects of the production of the portable kitchens by cross-disciplinary team in P1.</w:t>
            </w:r>
          </w:p>
          <w:p w:rsidR="00695179" w:rsidRDefault="00695179" w:rsidP="007C3A8D">
            <w:pPr>
              <w:rPr>
                <w:rFonts w:ascii="Times New Roman" w:hAnsi="Times New Roman" w:cs="Times New Roman"/>
                <w:sz w:val="24"/>
                <w:szCs w:val="24"/>
              </w:rPr>
            </w:pPr>
          </w:p>
          <w:p w:rsidR="00695179" w:rsidRDefault="00695179" w:rsidP="007C3A8D">
            <w:pPr>
              <w:rPr>
                <w:rFonts w:ascii="Times New Roman" w:hAnsi="Times New Roman" w:cs="Times New Roman"/>
                <w:sz w:val="24"/>
                <w:szCs w:val="24"/>
              </w:rPr>
            </w:pPr>
          </w:p>
          <w:p w:rsidR="00695179" w:rsidRDefault="00695179" w:rsidP="007C3A8D">
            <w:pPr>
              <w:rPr>
                <w:rFonts w:ascii="Times New Roman" w:hAnsi="Times New Roman" w:cs="Times New Roman"/>
                <w:sz w:val="24"/>
                <w:szCs w:val="24"/>
              </w:rPr>
            </w:pPr>
          </w:p>
          <w:p w:rsidR="00695179" w:rsidRPr="00260D1A" w:rsidRDefault="00695179" w:rsidP="00695179">
            <w:pPr>
              <w:rPr>
                <w:rFonts w:ascii="Times New Roman" w:hAnsi="Times New Roman" w:cs="Times New Roman"/>
                <w:sz w:val="24"/>
                <w:szCs w:val="24"/>
              </w:rPr>
            </w:pPr>
          </w:p>
        </w:tc>
        <w:tc>
          <w:tcPr>
            <w:tcW w:w="2126" w:type="dxa"/>
          </w:tcPr>
          <w:p w:rsidR="00695179" w:rsidRPr="00993C5E" w:rsidRDefault="00695179" w:rsidP="00695179">
            <w:pPr>
              <w:rPr>
                <w:rFonts w:ascii="Times New Roman" w:hAnsi="Times New Roman" w:cs="Times New Roman"/>
                <w:bCs/>
                <w:sz w:val="24"/>
                <w:szCs w:val="24"/>
              </w:rPr>
            </w:pPr>
            <w:r>
              <w:rPr>
                <w:rFonts w:ascii="Times New Roman" w:hAnsi="Times New Roman" w:cs="Times New Roman"/>
                <w:bCs/>
                <w:sz w:val="24"/>
                <w:szCs w:val="24"/>
              </w:rPr>
              <w:t>Internal peer evaluation of developing technology by all project participants</w:t>
            </w:r>
          </w:p>
        </w:tc>
        <w:tc>
          <w:tcPr>
            <w:tcW w:w="3969" w:type="dxa"/>
          </w:tcPr>
          <w:p w:rsidR="00695179" w:rsidRDefault="00695179" w:rsidP="007C3A8D">
            <w:pPr>
              <w:rPr>
                <w:rFonts w:ascii="Times New Roman" w:hAnsi="Times New Roman" w:cs="Times New Roman"/>
                <w:bCs/>
                <w:sz w:val="24"/>
                <w:szCs w:val="24"/>
              </w:rPr>
            </w:pPr>
            <w:r>
              <w:rPr>
                <w:rFonts w:ascii="Times New Roman" w:hAnsi="Times New Roman" w:cs="Times New Roman"/>
                <w:bCs/>
                <w:sz w:val="24"/>
                <w:szCs w:val="24"/>
              </w:rPr>
              <w:t>Using discussion board and drop box, P1 keeps all project participants updated on technological developments and asks for feedback for certain aspects.</w:t>
            </w:r>
          </w:p>
          <w:p w:rsidR="00695179" w:rsidRDefault="00695179" w:rsidP="007C3A8D">
            <w:pPr>
              <w:rPr>
                <w:rFonts w:ascii="Times New Roman" w:hAnsi="Times New Roman" w:cs="Times New Roman"/>
                <w:sz w:val="24"/>
                <w:szCs w:val="24"/>
              </w:rPr>
            </w:pPr>
            <w:r>
              <w:rPr>
                <w:rFonts w:ascii="Times New Roman" w:hAnsi="Times New Roman" w:cs="Times New Roman"/>
                <w:bCs/>
                <w:sz w:val="24"/>
                <w:szCs w:val="24"/>
              </w:rPr>
              <w:t>Feedback acted upon and modifications made, Actions recorded in discussion board for external reporting/assessment of evaluation process.</w:t>
            </w:r>
          </w:p>
          <w:p w:rsidR="00695179" w:rsidRPr="00993C5E" w:rsidRDefault="00695179" w:rsidP="007C3A8D">
            <w:pPr>
              <w:rPr>
                <w:rFonts w:ascii="Times New Roman" w:hAnsi="Times New Roman" w:cs="Times New Roman"/>
                <w:bCs/>
                <w:sz w:val="24"/>
                <w:szCs w:val="24"/>
              </w:rPr>
            </w:pPr>
          </w:p>
        </w:tc>
      </w:tr>
    </w:tbl>
    <w:p w:rsidR="0000288E" w:rsidRDefault="0000288E" w:rsidP="00267447">
      <w:pPr>
        <w:autoSpaceDE w:val="0"/>
        <w:autoSpaceDN w:val="0"/>
        <w:adjustRightInd w:val="0"/>
        <w:spacing w:before="100" w:beforeAutospacing="1" w:after="100" w:afterAutospacing="1" w:line="240" w:lineRule="auto"/>
        <w:rPr>
          <w:rFonts w:ascii="Times New Roman" w:hAnsi="Times New Roman" w:cs="Times New Roman"/>
          <w:b/>
          <w:bCs/>
          <w:sz w:val="24"/>
          <w:szCs w:val="24"/>
        </w:rPr>
      </w:pPr>
    </w:p>
    <w:p w:rsidR="00AF21B7" w:rsidRPr="00695179" w:rsidRDefault="00695179" w:rsidP="00267447">
      <w:pPr>
        <w:autoSpaceDE w:val="0"/>
        <w:autoSpaceDN w:val="0"/>
        <w:adjustRightInd w:val="0"/>
        <w:spacing w:before="100" w:beforeAutospacing="1" w:after="100" w:afterAutospacing="1" w:line="240" w:lineRule="auto"/>
        <w:rPr>
          <w:rFonts w:ascii="Times New Roman" w:hAnsi="Times New Roman" w:cs="Times New Roman"/>
          <w:b/>
          <w:bCs/>
          <w:sz w:val="24"/>
          <w:szCs w:val="24"/>
        </w:rPr>
      </w:pPr>
      <w:r w:rsidRPr="00695179">
        <w:rPr>
          <w:rFonts w:ascii="Times New Roman" w:hAnsi="Times New Roman" w:cs="Times New Roman"/>
          <w:b/>
          <w:bCs/>
          <w:sz w:val="24"/>
          <w:szCs w:val="24"/>
        </w:rPr>
        <w:t>Table 3.4 Targets for evaluation in WP4</w:t>
      </w:r>
    </w:p>
    <w:p w:rsidR="005E0DF2" w:rsidRPr="00993C5E" w:rsidRDefault="005E0DF2" w:rsidP="00267447">
      <w:pPr>
        <w:autoSpaceDE w:val="0"/>
        <w:autoSpaceDN w:val="0"/>
        <w:adjustRightInd w:val="0"/>
        <w:spacing w:before="100" w:beforeAutospacing="1" w:after="100" w:afterAutospacing="1" w:line="240" w:lineRule="auto"/>
        <w:rPr>
          <w:rFonts w:ascii="Times New Roman" w:hAnsi="Times New Roman" w:cs="Times New Roman"/>
          <w:bCs/>
          <w:sz w:val="24"/>
          <w:szCs w:val="24"/>
        </w:rPr>
      </w:pPr>
    </w:p>
    <w:p w:rsidR="0086578B" w:rsidRPr="00993C5E" w:rsidRDefault="0086578B" w:rsidP="00636BA2">
      <w:pPr>
        <w:spacing w:before="100" w:beforeAutospacing="1" w:after="100" w:afterAutospacing="1" w:line="240" w:lineRule="auto"/>
        <w:rPr>
          <w:rFonts w:ascii="Times New Roman" w:hAnsi="Times New Roman" w:cs="Times New Roman"/>
          <w:sz w:val="24"/>
          <w:szCs w:val="24"/>
        </w:rPr>
      </w:pPr>
    </w:p>
    <w:p w:rsidR="001C5EFA" w:rsidRPr="00993C5E" w:rsidRDefault="001C5EFA" w:rsidP="00636BA2">
      <w:pPr>
        <w:spacing w:before="100" w:beforeAutospacing="1" w:after="100" w:afterAutospacing="1" w:line="240" w:lineRule="auto"/>
        <w:rPr>
          <w:rFonts w:ascii="Times New Roman" w:hAnsi="Times New Roman" w:cs="Times New Roman"/>
          <w:sz w:val="24"/>
          <w:szCs w:val="24"/>
        </w:rPr>
      </w:pPr>
    </w:p>
    <w:p w:rsidR="001C5EFA" w:rsidRPr="00993C5E" w:rsidRDefault="001C5EFA" w:rsidP="00636BA2">
      <w:pPr>
        <w:spacing w:before="100" w:beforeAutospacing="1" w:after="100" w:afterAutospacing="1" w:line="240" w:lineRule="auto"/>
        <w:rPr>
          <w:rFonts w:ascii="Times New Roman" w:hAnsi="Times New Roman" w:cs="Times New Roman"/>
          <w:sz w:val="24"/>
          <w:szCs w:val="24"/>
        </w:rPr>
      </w:pPr>
    </w:p>
    <w:p w:rsidR="001C5EFA" w:rsidRPr="00993C5E" w:rsidRDefault="001C5EFA" w:rsidP="00636BA2">
      <w:pPr>
        <w:spacing w:before="100" w:beforeAutospacing="1" w:after="100" w:afterAutospacing="1" w:line="240" w:lineRule="auto"/>
        <w:rPr>
          <w:rFonts w:ascii="Times New Roman" w:hAnsi="Times New Roman" w:cs="Times New Roman"/>
          <w:sz w:val="24"/>
          <w:szCs w:val="24"/>
        </w:rPr>
      </w:pPr>
    </w:p>
    <w:p w:rsidR="001C5EFA" w:rsidRPr="00993C5E" w:rsidRDefault="001C5EFA" w:rsidP="00636BA2">
      <w:pPr>
        <w:spacing w:before="100" w:beforeAutospacing="1" w:after="100" w:afterAutospacing="1" w:line="240" w:lineRule="auto"/>
        <w:rPr>
          <w:rFonts w:ascii="Times New Roman" w:hAnsi="Times New Roman" w:cs="Times New Roman"/>
          <w:sz w:val="24"/>
          <w:szCs w:val="24"/>
        </w:rPr>
      </w:pPr>
    </w:p>
    <w:p w:rsidR="001C5EFA" w:rsidRPr="00993C5E" w:rsidRDefault="001C5EFA" w:rsidP="00636BA2">
      <w:pPr>
        <w:spacing w:before="100" w:beforeAutospacing="1" w:after="100" w:afterAutospacing="1" w:line="240" w:lineRule="auto"/>
        <w:rPr>
          <w:rFonts w:ascii="Times New Roman" w:hAnsi="Times New Roman" w:cs="Times New Roman"/>
          <w:sz w:val="24"/>
          <w:szCs w:val="24"/>
        </w:rPr>
      </w:pPr>
    </w:p>
    <w:p w:rsidR="001C5EFA" w:rsidRPr="00993C5E" w:rsidRDefault="001C5EFA" w:rsidP="00636BA2">
      <w:pPr>
        <w:spacing w:before="100" w:beforeAutospacing="1" w:after="100" w:afterAutospacing="1" w:line="240" w:lineRule="auto"/>
        <w:rPr>
          <w:rFonts w:ascii="Times New Roman" w:hAnsi="Times New Roman" w:cs="Times New Roman"/>
          <w:sz w:val="24"/>
          <w:szCs w:val="24"/>
        </w:rPr>
      </w:pPr>
    </w:p>
    <w:p w:rsidR="005962FF" w:rsidRDefault="005962FF" w:rsidP="00636BA2">
      <w:pPr>
        <w:spacing w:before="100" w:beforeAutospacing="1" w:after="100" w:afterAutospacing="1" w:line="240" w:lineRule="auto"/>
        <w:rPr>
          <w:rFonts w:ascii="Times New Roman" w:hAnsi="Times New Roman" w:cs="Times New Roman"/>
          <w:sz w:val="24"/>
          <w:szCs w:val="24"/>
        </w:rPr>
        <w:sectPr w:rsidR="005962FF" w:rsidSect="00695179">
          <w:pgSz w:w="16840" w:h="11900" w:orient="landscape"/>
          <w:pgMar w:top="1701" w:right="1418" w:bottom="1701" w:left="1418" w:header="709" w:footer="709" w:gutter="0"/>
          <w:cols w:space="708"/>
        </w:sectPr>
      </w:pPr>
    </w:p>
    <w:p w:rsidR="005962FF" w:rsidRPr="00993C5E" w:rsidRDefault="005962FF" w:rsidP="005962FF">
      <w:pPr>
        <w:autoSpaceDE w:val="0"/>
        <w:autoSpaceDN w:val="0"/>
        <w:adjustRightInd w:val="0"/>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 xml:space="preserve">3.3.5 </w:t>
      </w:r>
      <w:r w:rsidRPr="00993C5E">
        <w:rPr>
          <w:rFonts w:ascii="Times New Roman" w:hAnsi="Times New Roman" w:cs="Times New Roman"/>
          <w:b/>
          <w:bCs/>
          <w:sz w:val="24"/>
          <w:szCs w:val="24"/>
        </w:rPr>
        <w:t xml:space="preserve">WP5 – Study conduct </w:t>
      </w:r>
    </w:p>
    <w:p w:rsidR="005962FF" w:rsidRDefault="005962FF" w:rsidP="005962FF">
      <w:pPr>
        <w:shd w:val="clear" w:color="auto" w:fill="FFFFFF"/>
        <w:spacing w:before="100" w:beforeAutospacing="1" w:after="100" w:afterAutospacing="1" w:line="240" w:lineRule="auto"/>
        <w:rPr>
          <w:rFonts w:ascii="Times New Roman" w:hAnsi="Times New Roman" w:cs="Times New Roman"/>
          <w:sz w:val="24"/>
          <w:szCs w:val="24"/>
        </w:rPr>
      </w:pPr>
      <w:r w:rsidRPr="00993C5E">
        <w:rPr>
          <w:rFonts w:ascii="Times New Roman" w:hAnsi="Times New Roman" w:cs="Times New Roman"/>
          <w:sz w:val="24"/>
          <w:szCs w:val="24"/>
        </w:rPr>
        <w:t xml:space="preserve">The </w:t>
      </w:r>
      <w:proofErr w:type="gramStart"/>
      <w:r w:rsidRPr="00993C5E">
        <w:rPr>
          <w:rFonts w:ascii="Times New Roman" w:hAnsi="Times New Roman" w:cs="Times New Roman"/>
          <w:sz w:val="24"/>
          <w:szCs w:val="24"/>
        </w:rPr>
        <w:t>objective of WP5 is to trial</w:t>
      </w:r>
      <w:r w:rsidR="00C503FB">
        <w:rPr>
          <w:rFonts w:ascii="Times New Roman" w:hAnsi="Times New Roman" w:cs="Times New Roman"/>
          <w:sz w:val="24"/>
          <w:szCs w:val="24"/>
        </w:rPr>
        <w:t xml:space="preserve"> the materials with target users</w:t>
      </w:r>
      <w:r w:rsidR="00524781">
        <w:rPr>
          <w:rFonts w:ascii="Times New Roman" w:hAnsi="Times New Roman" w:cs="Times New Roman"/>
          <w:sz w:val="24"/>
          <w:szCs w:val="24"/>
        </w:rPr>
        <w:t xml:space="preserve"> and assess</w:t>
      </w:r>
      <w:proofErr w:type="gramEnd"/>
      <w:r w:rsidR="00524781">
        <w:rPr>
          <w:rFonts w:ascii="Times New Roman" w:hAnsi="Times New Roman" w:cs="Times New Roman"/>
          <w:sz w:val="24"/>
          <w:szCs w:val="24"/>
        </w:rPr>
        <w:t xml:space="preserve"> progress in language learning and motivation</w:t>
      </w:r>
      <w:r w:rsidRPr="00993C5E">
        <w:rPr>
          <w:rFonts w:ascii="Times New Roman" w:hAnsi="Times New Roman" w:cs="Times New Roman"/>
          <w:sz w:val="24"/>
          <w:szCs w:val="24"/>
        </w:rPr>
        <w:t>. The quality of WP5 is ensured by the following means:</w:t>
      </w:r>
    </w:p>
    <w:p w:rsidR="005962FF" w:rsidRDefault="005962FF" w:rsidP="005962FF">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Documentation:</w:t>
      </w:r>
    </w:p>
    <w:p w:rsidR="00C503FB" w:rsidRDefault="00C503FB" w:rsidP="00906BAE">
      <w:pPr>
        <w:shd w:val="clear" w:color="auto" w:fill="FFFFFF"/>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1) Guide to running the trials: a user guide to using the portable kitchens with participants based on a template in English (which may be translated)</w:t>
      </w:r>
      <w:r w:rsidR="008F24D8">
        <w:rPr>
          <w:rFonts w:ascii="Times New Roman" w:hAnsi="Times New Roman" w:cs="Times New Roman"/>
          <w:sz w:val="24"/>
          <w:szCs w:val="24"/>
        </w:rPr>
        <w:t>, produced by P1.</w:t>
      </w:r>
    </w:p>
    <w:p w:rsidR="00C503FB" w:rsidRDefault="00C503FB" w:rsidP="00906BAE">
      <w:pPr>
        <w:shd w:val="clear" w:color="auto" w:fill="FFFFFF"/>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 xml:space="preserve">2) Templates for data collection: </w:t>
      </w:r>
      <w:r w:rsidR="008F24D8">
        <w:rPr>
          <w:rFonts w:ascii="Times New Roman" w:hAnsi="Times New Roman" w:cs="Times New Roman"/>
          <w:sz w:val="24"/>
          <w:szCs w:val="24"/>
        </w:rPr>
        <w:t>a series of templates in English (which may be translated) will be produced which provide the basis for data collection instruments to run the trials to include- pre-test, post-test documentation, user experience questionnaire and biographical questionnaire.</w:t>
      </w:r>
    </w:p>
    <w:p w:rsidR="009000CA" w:rsidRDefault="009000CA" w:rsidP="00906BAE">
      <w:pPr>
        <w:shd w:val="clear" w:color="auto" w:fill="FFFFFF"/>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3) Data collection log: a document that allows partners to record their data collection activity as well as record any</w:t>
      </w:r>
      <w:r w:rsidR="00524781">
        <w:rPr>
          <w:rFonts w:ascii="Times New Roman" w:hAnsi="Times New Roman" w:cs="Times New Roman"/>
          <w:sz w:val="24"/>
          <w:szCs w:val="24"/>
        </w:rPr>
        <w:t xml:space="preserve"> particular successes,</w:t>
      </w:r>
      <w:r>
        <w:rPr>
          <w:rFonts w:ascii="Times New Roman" w:hAnsi="Times New Roman" w:cs="Times New Roman"/>
          <w:sz w:val="24"/>
          <w:szCs w:val="24"/>
        </w:rPr>
        <w:t xml:space="preserve"> issues and concerns and how they were dealt with.</w:t>
      </w:r>
    </w:p>
    <w:p w:rsidR="00C503FB" w:rsidRDefault="00C503FB" w:rsidP="005962FF">
      <w:pPr>
        <w:shd w:val="clear" w:color="auto" w:fill="FFFFFF"/>
        <w:spacing w:before="100" w:beforeAutospacing="1" w:after="100" w:afterAutospacing="1" w:line="240" w:lineRule="auto"/>
        <w:rPr>
          <w:rFonts w:ascii="Times New Roman" w:hAnsi="Times New Roman" w:cs="Times New Roman"/>
          <w:sz w:val="24"/>
          <w:szCs w:val="24"/>
        </w:rPr>
      </w:pPr>
    </w:p>
    <w:p w:rsidR="005962FF" w:rsidRPr="00993C5E" w:rsidRDefault="005962FF" w:rsidP="005962FF">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Organisation:</w:t>
      </w:r>
    </w:p>
    <w:p w:rsidR="001C5EFA" w:rsidRDefault="008F24D8" w:rsidP="00906BAE">
      <w:pPr>
        <w:spacing w:before="100" w:beforeAutospacing="1" w:after="100" w:afterAutospacing="1" w:line="240" w:lineRule="auto"/>
        <w:ind w:firstLine="720"/>
        <w:rPr>
          <w:rFonts w:ascii="Times New Roman" w:hAnsi="Times New Roman" w:cs="Times New Roman"/>
          <w:sz w:val="24"/>
          <w:szCs w:val="24"/>
        </w:rPr>
      </w:pPr>
      <w:r>
        <w:rPr>
          <w:rFonts w:ascii="Times New Roman" w:hAnsi="Times New Roman" w:cs="Times New Roman"/>
          <w:sz w:val="24"/>
          <w:szCs w:val="24"/>
        </w:rPr>
        <w:t>1) Use of discussion board to report on any issues experienced during the trials</w:t>
      </w:r>
    </w:p>
    <w:p w:rsidR="008F24D8" w:rsidRPr="00993C5E" w:rsidRDefault="008F24D8" w:rsidP="00906BAE">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2) Use of virtual meetings where those running the trials in each country can communicate issues, concerns and general experiences of running the trials</w:t>
      </w:r>
    </w:p>
    <w:p w:rsidR="008F24D8" w:rsidRPr="00993C5E" w:rsidRDefault="008F24D8" w:rsidP="008F24D8">
      <w:pPr>
        <w:autoSpaceDE w:val="0"/>
        <w:autoSpaceDN w:val="0"/>
        <w:adjustRightInd w:val="0"/>
        <w:spacing w:before="100" w:beforeAutospacing="1" w:after="100" w:afterAutospacing="1" w:line="240" w:lineRule="auto"/>
        <w:rPr>
          <w:rFonts w:ascii="Times New Roman" w:hAnsi="Times New Roman" w:cs="Times New Roman"/>
          <w:sz w:val="24"/>
          <w:szCs w:val="24"/>
        </w:rPr>
      </w:pPr>
    </w:p>
    <w:p w:rsidR="008F24D8" w:rsidRPr="00652530" w:rsidRDefault="008F24D8" w:rsidP="008F24D8">
      <w:pPr>
        <w:autoSpaceDE w:val="0"/>
        <w:autoSpaceDN w:val="0"/>
        <w:adjustRightInd w:val="0"/>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3.3.5.1 Targets for Evaluation in WP5</w:t>
      </w:r>
    </w:p>
    <w:p w:rsidR="008F24D8" w:rsidRPr="00993C5E" w:rsidRDefault="008F24D8" w:rsidP="008F24D8">
      <w:pPr>
        <w:autoSpaceDE w:val="0"/>
        <w:autoSpaceDN w:val="0"/>
        <w:adjustRightInd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See next page for table</w:t>
      </w:r>
    </w:p>
    <w:p w:rsidR="007F76B2" w:rsidRPr="00993C5E" w:rsidRDefault="007F76B2" w:rsidP="008F24D8">
      <w:pPr>
        <w:spacing w:before="100" w:beforeAutospacing="1" w:after="100" w:afterAutospacing="1" w:line="240" w:lineRule="auto"/>
        <w:rPr>
          <w:rFonts w:ascii="Times New Roman" w:hAnsi="Times New Roman" w:cs="Times New Roman"/>
          <w:sz w:val="24"/>
          <w:szCs w:val="24"/>
        </w:rPr>
      </w:pPr>
    </w:p>
    <w:p w:rsidR="007F76B2" w:rsidRPr="00993C5E" w:rsidRDefault="007F76B2" w:rsidP="00636BA2">
      <w:pPr>
        <w:spacing w:before="100" w:beforeAutospacing="1" w:after="100" w:afterAutospacing="1" w:line="240" w:lineRule="auto"/>
        <w:rPr>
          <w:rFonts w:ascii="Times New Roman" w:hAnsi="Times New Roman" w:cs="Times New Roman"/>
          <w:sz w:val="24"/>
          <w:szCs w:val="24"/>
        </w:rPr>
      </w:pPr>
    </w:p>
    <w:p w:rsidR="007F76B2" w:rsidRPr="00993C5E" w:rsidRDefault="007F76B2" w:rsidP="00636BA2">
      <w:pPr>
        <w:spacing w:before="100" w:beforeAutospacing="1" w:after="100" w:afterAutospacing="1" w:line="240" w:lineRule="auto"/>
        <w:rPr>
          <w:rFonts w:ascii="Times New Roman" w:hAnsi="Times New Roman" w:cs="Times New Roman"/>
          <w:sz w:val="24"/>
          <w:szCs w:val="24"/>
        </w:rPr>
      </w:pPr>
    </w:p>
    <w:p w:rsidR="007F76B2" w:rsidRPr="00993C5E" w:rsidRDefault="007F76B2" w:rsidP="00636BA2">
      <w:pPr>
        <w:spacing w:before="100" w:beforeAutospacing="1" w:after="100" w:afterAutospacing="1" w:line="240" w:lineRule="auto"/>
        <w:rPr>
          <w:rFonts w:ascii="Times New Roman" w:hAnsi="Times New Roman" w:cs="Times New Roman"/>
          <w:sz w:val="24"/>
          <w:szCs w:val="24"/>
        </w:rPr>
      </w:pPr>
    </w:p>
    <w:p w:rsidR="007F76B2" w:rsidRPr="00993C5E" w:rsidRDefault="007F76B2" w:rsidP="00636BA2">
      <w:pPr>
        <w:spacing w:before="100" w:beforeAutospacing="1" w:after="100" w:afterAutospacing="1" w:line="240" w:lineRule="auto"/>
        <w:rPr>
          <w:rFonts w:ascii="Times New Roman" w:hAnsi="Times New Roman" w:cs="Times New Roman"/>
          <w:sz w:val="24"/>
          <w:szCs w:val="24"/>
        </w:rPr>
      </w:pPr>
    </w:p>
    <w:p w:rsidR="007F76B2" w:rsidRPr="00993C5E" w:rsidRDefault="007F76B2" w:rsidP="00636BA2">
      <w:pPr>
        <w:spacing w:before="100" w:beforeAutospacing="1" w:after="100" w:afterAutospacing="1" w:line="240" w:lineRule="auto"/>
        <w:rPr>
          <w:rFonts w:ascii="Times New Roman" w:hAnsi="Times New Roman" w:cs="Times New Roman"/>
          <w:sz w:val="24"/>
          <w:szCs w:val="24"/>
        </w:rPr>
      </w:pPr>
    </w:p>
    <w:p w:rsidR="007F76B2" w:rsidRPr="00993C5E" w:rsidRDefault="007F76B2" w:rsidP="00636BA2">
      <w:pPr>
        <w:spacing w:before="100" w:beforeAutospacing="1" w:after="100" w:afterAutospacing="1" w:line="240" w:lineRule="auto"/>
        <w:rPr>
          <w:rFonts w:ascii="Times New Roman" w:hAnsi="Times New Roman" w:cs="Times New Roman"/>
          <w:sz w:val="24"/>
          <w:szCs w:val="24"/>
        </w:rPr>
      </w:pPr>
    </w:p>
    <w:p w:rsidR="008F24D8" w:rsidRDefault="008F24D8" w:rsidP="00636BA2">
      <w:pPr>
        <w:spacing w:before="100" w:beforeAutospacing="1" w:after="100" w:afterAutospacing="1" w:line="240" w:lineRule="auto"/>
        <w:rPr>
          <w:rFonts w:ascii="Times New Roman" w:hAnsi="Times New Roman" w:cs="Times New Roman"/>
          <w:sz w:val="24"/>
          <w:szCs w:val="24"/>
        </w:rPr>
        <w:sectPr w:rsidR="008F24D8" w:rsidSect="005962FF">
          <w:pgSz w:w="11900" w:h="16840"/>
          <w:pgMar w:top="1418" w:right="1701" w:bottom="1418" w:left="1701" w:header="709" w:footer="709" w:gutter="0"/>
          <w:cols w:space="708"/>
        </w:sectPr>
      </w:pPr>
    </w:p>
    <w:tbl>
      <w:tblPr>
        <w:tblStyle w:val="TableGrid"/>
        <w:tblpPr w:leftFromText="180" w:rightFromText="180" w:vertAnchor="text" w:horzAnchor="margin" w:tblpY="-359"/>
        <w:tblW w:w="14000" w:type="dxa"/>
        <w:tblLayout w:type="fixed"/>
        <w:tblLook w:val="04A0" w:firstRow="1" w:lastRow="0" w:firstColumn="1" w:lastColumn="0" w:noHBand="0" w:noVBand="1"/>
      </w:tblPr>
      <w:tblGrid>
        <w:gridCol w:w="2376"/>
        <w:gridCol w:w="2127"/>
        <w:gridCol w:w="3402"/>
        <w:gridCol w:w="2126"/>
        <w:gridCol w:w="3969"/>
      </w:tblGrid>
      <w:tr w:rsidR="008F24D8" w:rsidRPr="00993C5E" w:rsidTr="007C3A8D">
        <w:tc>
          <w:tcPr>
            <w:tcW w:w="2376" w:type="dxa"/>
          </w:tcPr>
          <w:p w:rsidR="008F24D8" w:rsidRPr="00993C5E" w:rsidRDefault="008F24D8" w:rsidP="007C3A8D">
            <w:pPr>
              <w:autoSpaceDE w:val="0"/>
              <w:autoSpaceDN w:val="0"/>
              <w:adjustRightInd w:val="0"/>
              <w:spacing w:before="100" w:beforeAutospacing="1" w:after="100" w:afterAutospacing="1"/>
              <w:rPr>
                <w:rFonts w:ascii="Times New Roman" w:hAnsi="Times New Roman" w:cs="Times New Roman"/>
                <w:b/>
                <w:bCs/>
                <w:sz w:val="24"/>
                <w:szCs w:val="24"/>
              </w:rPr>
            </w:pPr>
            <w:r w:rsidRPr="00993C5E">
              <w:rPr>
                <w:rFonts w:ascii="Times New Roman" w:hAnsi="Times New Roman" w:cs="Times New Roman"/>
                <w:b/>
                <w:bCs/>
                <w:sz w:val="24"/>
                <w:szCs w:val="24"/>
              </w:rPr>
              <w:t xml:space="preserve">Target </w:t>
            </w:r>
          </w:p>
        </w:tc>
        <w:tc>
          <w:tcPr>
            <w:tcW w:w="2127" w:type="dxa"/>
          </w:tcPr>
          <w:p w:rsidR="008F24D8" w:rsidRPr="00993C5E" w:rsidRDefault="008F24D8" w:rsidP="007C3A8D">
            <w:pPr>
              <w:autoSpaceDE w:val="0"/>
              <w:autoSpaceDN w:val="0"/>
              <w:adjustRightInd w:val="0"/>
              <w:spacing w:before="100" w:beforeAutospacing="1" w:after="100" w:afterAutospacing="1"/>
              <w:rPr>
                <w:rFonts w:ascii="Times New Roman" w:hAnsi="Times New Roman" w:cs="Times New Roman"/>
                <w:b/>
                <w:bCs/>
                <w:sz w:val="24"/>
                <w:szCs w:val="24"/>
              </w:rPr>
            </w:pPr>
            <w:r w:rsidRPr="00993C5E">
              <w:rPr>
                <w:rFonts w:ascii="Times New Roman" w:hAnsi="Times New Roman" w:cs="Times New Roman"/>
                <w:b/>
                <w:bCs/>
                <w:sz w:val="24"/>
                <w:szCs w:val="24"/>
              </w:rPr>
              <w:t xml:space="preserve">Summative </w:t>
            </w:r>
          </w:p>
        </w:tc>
        <w:tc>
          <w:tcPr>
            <w:tcW w:w="3402" w:type="dxa"/>
          </w:tcPr>
          <w:p w:rsidR="008F24D8" w:rsidRPr="00993C5E" w:rsidRDefault="008F24D8" w:rsidP="007C3A8D">
            <w:pPr>
              <w:autoSpaceDE w:val="0"/>
              <w:autoSpaceDN w:val="0"/>
              <w:adjustRightInd w:val="0"/>
              <w:spacing w:before="100" w:beforeAutospacing="1" w:after="100" w:afterAutospacing="1"/>
              <w:rPr>
                <w:rFonts w:ascii="Times New Roman" w:hAnsi="Times New Roman" w:cs="Times New Roman"/>
                <w:b/>
                <w:bCs/>
                <w:sz w:val="24"/>
                <w:szCs w:val="24"/>
              </w:rPr>
            </w:pPr>
            <w:r w:rsidRPr="00993C5E">
              <w:rPr>
                <w:rFonts w:ascii="Times New Roman" w:hAnsi="Times New Roman" w:cs="Times New Roman"/>
                <w:b/>
                <w:bCs/>
                <w:sz w:val="24"/>
                <w:szCs w:val="24"/>
              </w:rPr>
              <w:t>Evaluation Method</w:t>
            </w:r>
          </w:p>
        </w:tc>
        <w:tc>
          <w:tcPr>
            <w:tcW w:w="2126" w:type="dxa"/>
          </w:tcPr>
          <w:p w:rsidR="008F24D8" w:rsidRPr="00993C5E" w:rsidRDefault="008F24D8" w:rsidP="007C3A8D">
            <w:pPr>
              <w:autoSpaceDE w:val="0"/>
              <w:autoSpaceDN w:val="0"/>
              <w:adjustRightInd w:val="0"/>
              <w:spacing w:before="100" w:beforeAutospacing="1" w:after="100" w:afterAutospacing="1"/>
              <w:rPr>
                <w:rFonts w:ascii="Times New Roman" w:hAnsi="Times New Roman" w:cs="Times New Roman"/>
                <w:b/>
                <w:bCs/>
                <w:sz w:val="24"/>
                <w:szCs w:val="24"/>
              </w:rPr>
            </w:pPr>
            <w:r w:rsidRPr="00993C5E">
              <w:rPr>
                <w:rFonts w:ascii="Times New Roman" w:hAnsi="Times New Roman" w:cs="Times New Roman"/>
                <w:b/>
                <w:bCs/>
                <w:sz w:val="24"/>
                <w:szCs w:val="24"/>
              </w:rPr>
              <w:t>Formative</w:t>
            </w:r>
          </w:p>
        </w:tc>
        <w:tc>
          <w:tcPr>
            <w:tcW w:w="3969" w:type="dxa"/>
          </w:tcPr>
          <w:p w:rsidR="008F24D8" w:rsidRPr="00993C5E" w:rsidRDefault="008F24D8" w:rsidP="007C3A8D">
            <w:pPr>
              <w:autoSpaceDE w:val="0"/>
              <w:autoSpaceDN w:val="0"/>
              <w:adjustRightInd w:val="0"/>
              <w:spacing w:before="100" w:beforeAutospacing="1" w:after="100" w:afterAutospacing="1"/>
              <w:rPr>
                <w:rFonts w:ascii="Times New Roman" w:hAnsi="Times New Roman" w:cs="Times New Roman"/>
                <w:b/>
                <w:bCs/>
                <w:sz w:val="24"/>
                <w:szCs w:val="24"/>
              </w:rPr>
            </w:pPr>
            <w:r w:rsidRPr="00993C5E">
              <w:rPr>
                <w:rFonts w:ascii="Times New Roman" w:hAnsi="Times New Roman" w:cs="Times New Roman"/>
                <w:b/>
                <w:bCs/>
                <w:sz w:val="24"/>
                <w:szCs w:val="24"/>
              </w:rPr>
              <w:t>Evaluation Method</w:t>
            </w:r>
          </w:p>
        </w:tc>
      </w:tr>
      <w:tr w:rsidR="00906BAE" w:rsidRPr="00993C5E" w:rsidTr="007C3A8D">
        <w:tc>
          <w:tcPr>
            <w:tcW w:w="2376" w:type="dxa"/>
          </w:tcPr>
          <w:p w:rsidR="00906BAE" w:rsidRPr="00993C5E" w:rsidRDefault="00906BAE" w:rsidP="00906BAE">
            <w:pPr>
              <w:autoSpaceDE w:val="0"/>
              <w:autoSpaceDN w:val="0"/>
              <w:adjustRightInd w:val="0"/>
              <w:spacing w:before="100" w:beforeAutospacing="1" w:after="100" w:afterAutospacing="1"/>
              <w:rPr>
                <w:rFonts w:ascii="Times New Roman" w:hAnsi="Times New Roman" w:cs="Times New Roman"/>
                <w:b/>
                <w:bCs/>
                <w:sz w:val="24"/>
                <w:szCs w:val="24"/>
              </w:rPr>
            </w:pPr>
            <w:r>
              <w:rPr>
                <w:rFonts w:ascii="Times New Roman" w:hAnsi="Times New Roman" w:cs="Times New Roman"/>
                <w:b/>
                <w:bCs/>
                <w:sz w:val="24"/>
                <w:szCs w:val="24"/>
              </w:rPr>
              <w:t>Learning materials</w:t>
            </w:r>
          </w:p>
        </w:tc>
        <w:tc>
          <w:tcPr>
            <w:tcW w:w="2127" w:type="dxa"/>
          </w:tcPr>
          <w:p w:rsidR="00906BAE" w:rsidRPr="00906BAE" w:rsidRDefault="00906BAE" w:rsidP="00906BAE">
            <w:pPr>
              <w:rPr>
                <w:rFonts w:ascii="Times New Roman" w:hAnsi="Times New Roman" w:cs="Times New Roman"/>
                <w:sz w:val="24"/>
                <w:szCs w:val="24"/>
              </w:rPr>
            </w:pPr>
            <w:r w:rsidRPr="00906BAE">
              <w:rPr>
                <w:rFonts w:ascii="Times New Roman" w:hAnsi="Times New Roman" w:cs="Times New Roman"/>
                <w:sz w:val="24"/>
                <w:szCs w:val="24"/>
              </w:rPr>
              <w:t>D5.1:  Collected data set</w:t>
            </w:r>
          </w:p>
        </w:tc>
        <w:tc>
          <w:tcPr>
            <w:tcW w:w="3402" w:type="dxa"/>
          </w:tcPr>
          <w:p w:rsidR="00C9544E" w:rsidRDefault="006A6AF2" w:rsidP="00906BAE">
            <w:pPr>
              <w:rPr>
                <w:rFonts w:ascii="Times New Roman" w:hAnsi="Times New Roman" w:cs="Times New Roman"/>
                <w:sz w:val="24"/>
                <w:szCs w:val="24"/>
              </w:rPr>
            </w:pPr>
            <w:r>
              <w:rPr>
                <w:rFonts w:ascii="Times New Roman" w:hAnsi="Times New Roman" w:cs="Times New Roman"/>
                <w:sz w:val="24"/>
                <w:szCs w:val="24"/>
              </w:rPr>
              <w:t>Summative evaluation provided through WP6.</w:t>
            </w:r>
          </w:p>
          <w:p w:rsidR="006A6AF2" w:rsidRDefault="006A6AF2" w:rsidP="00906BAE">
            <w:pPr>
              <w:rPr>
                <w:rFonts w:ascii="Times New Roman" w:hAnsi="Times New Roman" w:cs="Times New Roman"/>
                <w:sz w:val="24"/>
                <w:szCs w:val="24"/>
              </w:rPr>
            </w:pPr>
          </w:p>
          <w:p w:rsidR="006A6AF2" w:rsidRDefault="006A6AF2" w:rsidP="00906BAE">
            <w:pPr>
              <w:rPr>
                <w:rFonts w:ascii="Times New Roman" w:hAnsi="Times New Roman" w:cs="Times New Roman"/>
                <w:sz w:val="24"/>
                <w:szCs w:val="24"/>
              </w:rPr>
            </w:pPr>
          </w:p>
          <w:p w:rsidR="00C9544E" w:rsidRPr="00C9544E" w:rsidRDefault="00C9544E" w:rsidP="00906BAE">
            <w:pPr>
              <w:rPr>
                <w:rFonts w:ascii="Times New Roman" w:hAnsi="Times New Roman" w:cs="Times New Roman"/>
                <w:sz w:val="24"/>
                <w:szCs w:val="24"/>
              </w:rPr>
            </w:pPr>
          </w:p>
        </w:tc>
        <w:tc>
          <w:tcPr>
            <w:tcW w:w="2126" w:type="dxa"/>
          </w:tcPr>
          <w:p w:rsidR="00906BAE" w:rsidRPr="00993C5E" w:rsidRDefault="006A6AF2" w:rsidP="00906BAE">
            <w:pPr>
              <w:rPr>
                <w:rFonts w:ascii="Times New Roman" w:hAnsi="Times New Roman" w:cs="Times New Roman"/>
                <w:bCs/>
                <w:sz w:val="24"/>
                <w:szCs w:val="24"/>
              </w:rPr>
            </w:pPr>
            <w:r>
              <w:rPr>
                <w:rFonts w:ascii="Times New Roman" w:hAnsi="Times New Roman" w:cs="Times New Roman"/>
                <w:bCs/>
                <w:sz w:val="24"/>
                <w:szCs w:val="24"/>
              </w:rPr>
              <w:t>Internal and external evaluation of study conduct throughout the lifetime of the work package</w:t>
            </w:r>
          </w:p>
        </w:tc>
        <w:tc>
          <w:tcPr>
            <w:tcW w:w="3969" w:type="dxa"/>
          </w:tcPr>
          <w:p w:rsidR="00171F18" w:rsidRDefault="00171F18" w:rsidP="006A6AF2">
            <w:pPr>
              <w:rPr>
                <w:rFonts w:ascii="Times New Roman" w:hAnsi="Times New Roman" w:cs="Times New Roman"/>
                <w:bCs/>
                <w:sz w:val="24"/>
                <w:szCs w:val="24"/>
              </w:rPr>
            </w:pPr>
            <w:r>
              <w:rPr>
                <w:rFonts w:ascii="Times New Roman" w:hAnsi="Times New Roman" w:cs="Times New Roman"/>
                <w:bCs/>
                <w:sz w:val="24"/>
                <w:szCs w:val="24"/>
              </w:rPr>
              <w:t xml:space="preserve">1. Self/internal evaluation by each partner through discussion board, set up to provide a space to discuss problems, issues. </w:t>
            </w:r>
          </w:p>
          <w:p w:rsidR="00171F18" w:rsidRDefault="00171F18" w:rsidP="00171F18">
            <w:pPr>
              <w:rPr>
                <w:rFonts w:ascii="Times New Roman" w:hAnsi="Times New Roman" w:cs="Times New Roman"/>
                <w:sz w:val="24"/>
                <w:szCs w:val="24"/>
              </w:rPr>
            </w:pPr>
            <w:r>
              <w:rPr>
                <w:rFonts w:ascii="Times New Roman" w:hAnsi="Times New Roman" w:cs="Times New Roman"/>
                <w:bCs/>
                <w:sz w:val="24"/>
                <w:szCs w:val="24"/>
              </w:rPr>
              <w:t>Feedback acted upon and modifications made, Actions recorded in discussion board for external reporting/assessment of evaluation process.</w:t>
            </w:r>
          </w:p>
          <w:p w:rsidR="00171F18" w:rsidRDefault="00171F18" w:rsidP="006A6AF2">
            <w:pPr>
              <w:rPr>
                <w:rFonts w:ascii="Times New Roman" w:hAnsi="Times New Roman" w:cs="Times New Roman"/>
                <w:bCs/>
                <w:sz w:val="24"/>
                <w:szCs w:val="24"/>
              </w:rPr>
            </w:pPr>
          </w:p>
          <w:p w:rsidR="00171F18" w:rsidRDefault="00171F18" w:rsidP="006A6AF2">
            <w:pPr>
              <w:rPr>
                <w:rFonts w:ascii="Times New Roman" w:hAnsi="Times New Roman" w:cs="Times New Roman"/>
                <w:bCs/>
                <w:sz w:val="24"/>
                <w:szCs w:val="24"/>
              </w:rPr>
            </w:pPr>
          </w:p>
          <w:p w:rsidR="006A6AF2" w:rsidRDefault="00171F18" w:rsidP="006A6AF2">
            <w:pPr>
              <w:rPr>
                <w:rFonts w:ascii="Times New Roman" w:hAnsi="Times New Roman" w:cs="Times New Roman"/>
                <w:sz w:val="24"/>
                <w:szCs w:val="24"/>
              </w:rPr>
            </w:pPr>
            <w:r>
              <w:rPr>
                <w:rFonts w:ascii="Times New Roman" w:hAnsi="Times New Roman" w:cs="Times New Roman"/>
                <w:bCs/>
                <w:sz w:val="24"/>
                <w:szCs w:val="24"/>
              </w:rPr>
              <w:t xml:space="preserve">2. </w:t>
            </w:r>
            <w:r w:rsidR="006A6AF2">
              <w:rPr>
                <w:rFonts w:ascii="Times New Roman" w:hAnsi="Times New Roman" w:cs="Times New Roman"/>
                <w:sz w:val="24"/>
                <w:szCs w:val="24"/>
              </w:rPr>
              <w:t>External evaluation by target users</w:t>
            </w:r>
            <w:r>
              <w:rPr>
                <w:rFonts w:ascii="Times New Roman" w:hAnsi="Times New Roman" w:cs="Times New Roman"/>
                <w:sz w:val="24"/>
                <w:szCs w:val="24"/>
              </w:rPr>
              <w:t xml:space="preserve"> in focus group and </w:t>
            </w:r>
            <w:r w:rsidR="00054BFA">
              <w:rPr>
                <w:rFonts w:ascii="Times New Roman" w:hAnsi="Times New Roman" w:cs="Times New Roman"/>
                <w:sz w:val="24"/>
                <w:szCs w:val="24"/>
              </w:rPr>
              <w:t xml:space="preserve">through </w:t>
            </w:r>
            <w:r>
              <w:rPr>
                <w:rFonts w:ascii="Times New Roman" w:hAnsi="Times New Roman" w:cs="Times New Roman"/>
                <w:sz w:val="24"/>
                <w:szCs w:val="24"/>
              </w:rPr>
              <w:t>questionnaire</w:t>
            </w:r>
            <w:r w:rsidR="00054BFA">
              <w:rPr>
                <w:rFonts w:ascii="Times New Roman" w:hAnsi="Times New Roman" w:cs="Times New Roman"/>
                <w:sz w:val="24"/>
                <w:szCs w:val="24"/>
              </w:rPr>
              <w:t xml:space="preserve"> (part of data collection also).</w:t>
            </w:r>
          </w:p>
          <w:p w:rsidR="00054BFA" w:rsidRDefault="00054BFA" w:rsidP="00054BFA">
            <w:pPr>
              <w:rPr>
                <w:rFonts w:ascii="Times New Roman" w:hAnsi="Times New Roman" w:cs="Times New Roman"/>
                <w:sz w:val="24"/>
                <w:szCs w:val="24"/>
              </w:rPr>
            </w:pPr>
            <w:r>
              <w:rPr>
                <w:rFonts w:ascii="Times New Roman" w:hAnsi="Times New Roman" w:cs="Times New Roman"/>
                <w:sz w:val="24"/>
                <w:szCs w:val="24"/>
              </w:rPr>
              <w:t xml:space="preserve">Any </w:t>
            </w:r>
            <w:r>
              <w:rPr>
                <w:rFonts w:ascii="Times New Roman" w:hAnsi="Times New Roman" w:cs="Times New Roman"/>
                <w:bCs/>
                <w:sz w:val="24"/>
                <w:szCs w:val="24"/>
              </w:rPr>
              <w:t xml:space="preserve">feedback acted upon if possible and modifications made, Actions recorded in </w:t>
            </w:r>
            <w:r w:rsidR="009000CA">
              <w:rPr>
                <w:rFonts w:ascii="Times New Roman" w:hAnsi="Times New Roman" w:cs="Times New Roman"/>
                <w:bCs/>
                <w:sz w:val="24"/>
                <w:szCs w:val="24"/>
              </w:rPr>
              <w:t xml:space="preserve">‘data collection log’ </w:t>
            </w:r>
            <w:r>
              <w:rPr>
                <w:rFonts w:ascii="Times New Roman" w:hAnsi="Times New Roman" w:cs="Times New Roman"/>
                <w:bCs/>
                <w:sz w:val="24"/>
                <w:szCs w:val="24"/>
              </w:rPr>
              <w:t>for external reporting</w:t>
            </w:r>
            <w:r w:rsidR="009000CA">
              <w:rPr>
                <w:rFonts w:ascii="Times New Roman" w:hAnsi="Times New Roman" w:cs="Times New Roman"/>
                <w:bCs/>
                <w:sz w:val="24"/>
                <w:szCs w:val="24"/>
              </w:rPr>
              <w:t>.</w:t>
            </w:r>
          </w:p>
          <w:p w:rsidR="00054BFA" w:rsidRPr="00171F18" w:rsidRDefault="00054BFA" w:rsidP="006A6AF2">
            <w:pPr>
              <w:rPr>
                <w:rFonts w:ascii="Times New Roman" w:hAnsi="Times New Roman" w:cs="Times New Roman"/>
                <w:sz w:val="24"/>
                <w:szCs w:val="24"/>
              </w:rPr>
            </w:pPr>
          </w:p>
        </w:tc>
      </w:tr>
    </w:tbl>
    <w:p w:rsidR="007F76B2" w:rsidRPr="00906BAE" w:rsidRDefault="00906BAE" w:rsidP="00636BA2">
      <w:pPr>
        <w:spacing w:before="100" w:beforeAutospacing="1" w:after="100" w:afterAutospacing="1" w:line="240" w:lineRule="auto"/>
        <w:rPr>
          <w:rFonts w:ascii="Times New Roman" w:hAnsi="Times New Roman" w:cs="Times New Roman"/>
          <w:b/>
          <w:sz w:val="24"/>
          <w:szCs w:val="24"/>
        </w:rPr>
      </w:pPr>
      <w:r w:rsidRPr="00906BAE">
        <w:rPr>
          <w:rFonts w:ascii="Times New Roman" w:hAnsi="Times New Roman" w:cs="Times New Roman"/>
          <w:b/>
          <w:sz w:val="24"/>
          <w:szCs w:val="24"/>
        </w:rPr>
        <w:t>Table 3.4 Targets f</w:t>
      </w:r>
      <w:r w:rsidR="00400E71">
        <w:rPr>
          <w:rFonts w:ascii="Times New Roman" w:hAnsi="Times New Roman" w:cs="Times New Roman"/>
          <w:b/>
          <w:sz w:val="24"/>
          <w:szCs w:val="24"/>
        </w:rPr>
        <w:t>or Evaluation WP5</w:t>
      </w:r>
    </w:p>
    <w:p w:rsidR="007F76B2" w:rsidRPr="00993C5E" w:rsidRDefault="007F76B2" w:rsidP="00636BA2">
      <w:pPr>
        <w:spacing w:before="100" w:beforeAutospacing="1" w:after="100" w:afterAutospacing="1" w:line="240" w:lineRule="auto"/>
        <w:rPr>
          <w:rFonts w:ascii="Times New Roman" w:hAnsi="Times New Roman" w:cs="Times New Roman"/>
          <w:sz w:val="24"/>
          <w:szCs w:val="24"/>
        </w:rPr>
      </w:pPr>
    </w:p>
    <w:p w:rsidR="007F76B2" w:rsidRPr="00993C5E" w:rsidRDefault="007F76B2" w:rsidP="00636BA2">
      <w:pPr>
        <w:spacing w:before="100" w:beforeAutospacing="1" w:after="100" w:afterAutospacing="1" w:line="240" w:lineRule="auto"/>
        <w:rPr>
          <w:rFonts w:ascii="Times New Roman" w:hAnsi="Times New Roman" w:cs="Times New Roman"/>
          <w:sz w:val="24"/>
          <w:szCs w:val="24"/>
        </w:rPr>
      </w:pPr>
    </w:p>
    <w:p w:rsidR="007F76B2" w:rsidRPr="00993C5E" w:rsidRDefault="007F76B2" w:rsidP="00636BA2">
      <w:pPr>
        <w:spacing w:before="100" w:beforeAutospacing="1" w:after="100" w:afterAutospacing="1" w:line="240" w:lineRule="auto"/>
        <w:rPr>
          <w:rFonts w:ascii="Times New Roman" w:hAnsi="Times New Roman" w:cs="Times New Roman"/>
          <w:sz w:val="24"/>
          <w:szCs w:val="24"/>
        </w:rPr>
      </w:pPr>
    </w:p>
    <w:p w:rsidR="009000CA" w:rsidRPr="009000CA" w:rsidRDefault="009000CA" w:rsidP="009000CA">
      <w:pPr>
        <w:rPr>
          <w:rFonts w:ascii="Times New Roman" w:hAnsi="Times New Roman" w:cs="Times New Roman"/>
          <w:sz w:val="24"/>
          <w:szCs w:val="24"/>
        </w:rPr>
        <w:sectPr w:rsidR="009000CA" w:rsidRPr="009000CA" w:rsidSect="008F24D8">
          <w:pgSz w:w="16840" w:h="11900" w:orient="landscape"/>
          <w:pgMar w:top="1701" w:right="1418" w:bottom="1701" w:left="1418" w:header="709" w:footer="709" w:gutter="0"/>
          <w:cols w:space="708"/>
        </w:sectPr>
      </w:pPr>
      <w:r>
        <w:rPr>
          <w:rFonts w:ascii="Times New Roman" w:hAnsi="Times New Roman" w:cs="Times New Roman"/>
          <w:sz w:val="24"/>
          <w:szCs w:val="24"/>
        </w:rPr>
        <w:br w:type="page"/>
      </w:r>
    </w:p>
    <w:p w:rsidR="009000CA" w:rsidRDefault="009000CA" w:rsidP="009000CA">
      <w:p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 xml:space="preserve">3.3.6 </w:t>
      </w:r>
      <w:r w:rsidRPr="00993C5E">
        <w:rPr>
          <w:rFonts w:ascii="Times New Roman" w:hAnsi="Times New Roman" w:cs="Times New Roman"/>
          <w:b/>
          <w:bCs/>
          <w:sz w:val="24"/>
          <w:szCs w:val="24"/>
        </w:rPr>
        <w:t>WP6 – Data analysis and re-design</w:t>
      </w:r>
    </w:p>
    <w:p w:rsidR="009000CA" w:rsidRDefault="009000CA" w:rsidP="009000CA">
      <w:pPr>
        <w:spacing w:before="100" w:beforeAutospacing="1" w:after="100" w:afterAutospacing="1" w:line="240" w:lineRule="auto"/>
        <w:rPr>
          <w:rFonts w:ascii="Times New Roman" w:hAnsi="Times New Roman" w:cs="Times New Roman"/>
          <w:sz w:val="24"/>
          <w:szCs w:val="24"/>
        </w:rPr>
      </w:pPr>
      <w:r w:rsidRPr="00993C5E">
        <w:rPr>
          <w:rFonts w:ascii="Times New Roman" w:hAnsi="Times New Roman" w:cs="Times New Roman"/>
          <w:bCs/>
          <w:sz w:val="24"/>
          <w:szCs w:val="24"/>
        </w:rPr>
        <w:t xml:space="preserve">WP6 involves analysing the results of the trials and improving the design of the </w:t>
      </w:r>
      <w:r>
        <w:rPr>
          <w:rFonts w:ascii="Times New Roman" w:hAnsi="Times New Roman" w:cs="Times New Roman"/>
          <w:bCs/>
          <w:sz w:val="24"/>
          <w:szCs w:val="24"/>
        </w:rPr>
        <w:t xml:space="preserve">technologically- enhanced </w:t>
      </w:r>
      <w:r w:rsidRPr="00993C5E">
        <w:rPr>
          <w:rFonts w:ascii="Times New Roman" w:hAnsi="Times New Roman" w:cs="Times New Roman"/>
          <w:bCs/>
          <w:sz w:val="24"/>
          <w:szCs w:val="24"/>
        </w:rPr>
        <w:t>curriculum.</w:t>
      </w:r>
      <w:r w:rsidRPr="00993C5E">
        <w:rPr>
          <w:rFonts w:ascii="Times New Roman" w:hAnsi="Times New Roman" w:cs="Times New Roman"/>
          <w:sz w:val="24"/>
          <w:szCs w:val="24"/>
        </w:rPr>
        <w:t xml:space="preserve"> The trials will be evaluated </w:t>
      </w:r>
      <w:r w:rsidR="00396D6A">
        <w:rPr>
          <w:rFonts w:ascii="Times New Roman" w:hAnsi="Times New Roman" w:cs="Times New Roman"/>
          <w:sz w:val="24"/>
          <w:szCs w:val="24"/>
        </w:rPr>
        <w:t xml:space="preserve">in terms of two main areas 1) impact and feedback from learners about the kitchens and 2) </w:t>
      </w:r>
      <w:r w:rsidRPr="00993C5E">
        <w:rPr>
          <w:rFonts w:ascii="Times New Roman" w:hAnsi="Times New Roman" w:cs="Times New Roman"/>
          <w:sz w:val="24"/>
          <w:szCs w:val="24"/>
        </w:rPr>
        <w:t>by analysing the sensor data and display data, video and audio data and transcripts, which will feed into the re-designing phase. The quality of WP6 is ensured by the following means:</w:t>
      </w:r>
    </w:p>
    <w:p w:rsidR="009000CA" w:rsidRDefault="009000CA" w:rsidP="009000C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Documentation:</w:t>
      </w:r>
    </w:p>
    <w:p w:rsidR="009000CA" w:rsidRDefault="009000CA" w:rsidP="005E7B09">
      <w:pPr>
        <w:spacing w:before="100" w:beforeAutospacing="1" w:after="100" w:afterAutospacing="1" w:line="240" w:lineRule="auto"/>
        <w:ind w:firstLine="720"/>
        <w:rPr>
          <w:rFonts w:ascii="Times New Roman" w:hAnsi="Times New Roman" w:cs="Times New Roman"/>
          <w:sz w:val="24"/>
          <w:szCs w:val="24"/>
        </w:rPr>
      </w:pPr>
      <w:r>
        <w:rPr>
          <w:rFonts w:ascii="Times New Roman" w:hAnsi="Times New Roman" w:cs="Times New Roman"/>
          <w:sz w:val="24"/>
          <w:szCs w:val="24"/>
        </w:rPr>
        <w:t>1) Complete set of data, gathered using a consistent design across partners.</w:t>
      </w:r>
    </w:p>
    <w:p w:rsidR="009000CA" w:rsidRDefault="009000CA" w:rsidP="005E7B09">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2)</w:t>
      </w:r>
      <w:r w:rsidR="00DD6A92">
        <w:rPr>
          <w:rFonts w:ascii="Times New Roman" w:hAnsi="Times New Roman" w:cs="Times New Roman"/>
          <w:sz w:val="24"/>
          <w:szCs w:val="24"/>
        </w:rPr>
        <w:t xml:space="preserve"> </w:t>
      </w:r>
      <w:r>
        <w:rPr>
          <w:rFonts w:ascii="Times New Roman" w:hAnsi="Times New Roman" w:cs="Times New Roman"/>
          <w:sz w:val="24"/>
          <w:szCs w:val="24"/>
        </w:rPr>
        <w:t>Guide to data analysis: a guide produced in collaboration with all partners which details the various methods to be adopted to car</w:t>
      </w:r>
      <w:r w:rsidR="00F86B73">
        <w:rPr>
          <w:rFonts w:ascii="Times New Roman" w:hAnsi="Times New Roman" w:cs="Times New Roman"/>
          <w:sz w:val="24"/>
          <w:szCs w:val="24"/>
        </w:rPr>
        <w:t>ry out the analysis which will lea</w:t>
      </w:r>
      <w:r>
        <w:rPr>
          <w:rFonts w:ascii="Times New Roman" w:hAnsi="Times New Roman" w:cs="Times New Roman"/>
          <w:sz w:val="24"/>
          <w:szCs w:val="24"/>
        </w:rPr>
        <w:t>d to re-design.</w:t>
      </w:r>
    </w:p>
    <w:p w:rsidR="009000CA" w:rsidRPr="00906BAE" w:rsidRDefault="00DD6A92" w:rsidP="009000C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Organisation:</w:t>
      </w:r>
    </w:p>
    <w:p w:rsidR="009000CA" w:rsidRDefault="00847283" w:rsidP="009000CA">
      <w:pPr>
        <w:pStyle w:val="ListParagraph"/>
        <w:numPr>
          <w:ilvl w:val="0"/>
          <w:numId w:val="37"/>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Project participants</w:t>
      </w:r>
      <w:r w:rsidR="009000CA" w:rsidRPr="00993C5E">
        <w:rPr>
          <w:rFonts w:ascii="Times New Roman" w:hAnsi="Times New Roman" w:cs="Times New Roman"/>
          <w:sz w:val="24"/>
          <w:szCs w:val="24"/>
        </w:rPr>
        <w:t xml:space="preserve"> will share data, findings and qu</w:t>
      </w:r>
      <w:r>
        <w:rPr>
          <w:rFonts w:ascii="Times New Roman" w:hAnsi="Times New Roman" w:cs="Times New Roman"/>
          <w:sz w:val="24"/>
          <w:szCs w:val="24"/>
        </w:rPr>
        <w:t>estion using drop box and discussion board</w:t>
      </w:r>
      <w:r w:rsidR="009000CA" w:rsidRPr="00993C5E">
        <w:rPr>
          <w:rFonts w:ascii="Times New Roman" w:hAnsi="Times New Roman" w:cs="Times New Roman"/>
          <w:sz w:val="24"/>
          <w:szCs w:val="24"/>
        </w:rPr>
        <w:t>.</w:t>
      </w:r>
    </w:p>
    <w:p w:rsidR="00847283" w:rsidRDefault="00847283" w:rsidP="009000CA">
      <w:pPr>
        <w:pStyle w:val="ListParagraph"/>
        <w:numPr>
          <w:ilvl w:val="0"/>
          <w:numId w:val="37"/>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Virtual meetings will also provide a context to discuss the findings</w:t>
      </w:r>
    </w:p>
    <w:p w:rsidR="00847283" w:rsidRDefault="00847283" w:rsidP="00847283">
      <w:pPr>
        <w:pStyle w:val="ListParagraph"/>
        <w:spacing w:before="100" w:beforeAutospacing="1" w:after="100" w:afterAutospacing="1" w:line="240" w:lineRule="auto"/>
        <w:ind w:left="1080"/>
        <w:rPr>
          <w:rFonts w:ascii="Times New Roman" w:hAnsi="Times New Roman" w:cs="Times New Roman"/>
          <w:sz w:val="24"/>
          <w:szCs w:val="24"/>
        </w:rPr>
      </w:pPr>
    </w:p>
    <w:p w:rsidR="00847283" w:rsidRDefault="00847283" w:rsidP="009000CA">
      <w:pPr>
        <w:pStyle w:val="ListParagraph"/>
        <w:numPr>
          <w:ilvl w:val="0"/>
          <w:numId w:val="37"/>
        </w:numPr>
        <w:spacing w:before="100" w:beforeAutospacing="1" w:after="100" w:afterAutospacing="1" w:line="240" w:lineRule="auto"/>
        <w:rPr>
          <w:rFonts w:ascii="Times New Roman" w:hAnsi="Times New Roman" w:cs="Times New Roman"/>
          <w:sz w:val="24"/>
          <w:szCs w:val="24"/>
        </w:rPr>
      </w:pPr>
      <w:r w:rsidRPr="00847283">
        <w:rPr>
          <w:rFonts w:ascii="Times New Roman" w:hAnsi="Times New Roman" w:cs="Times New Roman"/>
          <w:i/>
          <w:sz w:val="24"/>
          <w:szCs w:val="24"/>
        </w:rPr>
        <w:t xml:space="preserve">Potential </w:t>
      </w:r>
      <w:r>
        <w:rPr>
          <w:rFonts w:ascii="Times New Roman" w:hAnsi="Times New Roman" w:cs="Times New Roman"/>
          <w:sz w:val="24"/>
          <w:szCs w:val="24"/>
        </w:rPr>
        <w:t>face to face meeting in NCL to discuss the new design subject to additional funding by NCL to accommodate partners.</w:t>
      </w:r>
    </w:p>
    <w:p w:rsidR="00DD6A92" w:rsidRPr="00993C5E" w:rsidRDefault="00DD6A92" w:rsidP="00DD6A92">
      <w:pPr>
        <w:pStyle w:val="ListParagraph"/>
        <w:spacing w:before="100" w:beforeAutospacing="1" w:after="100" w:afterAutospacing="1" w:line="240" w:lineRule="auto"/>
        <w:ind w:left="1080"/>
        <w:rPr>
          <w:rFonts w:ascii="Times New Roman" w:hAnsi="Times New Roman" w:cs="Times New Roman"/>
          <w:sz w:val="24"/>
          <w:szCs w:val="24"/>
        </w:rPr>
      </w:pPr>
    </w:p>
    <w:p w:rsidR="00906BAE" w:rsidRDefault="00906BAE" w:rsidP="00906BAE">
      <w:pPr>
        <w:autoSpaceDE w:val="0"/>
        <w:autoSpaceDN w:val="0"/>
        <w:adjustRightInd w:val="0"/>
        <w:spacing w:before="100" w:beforeAutospacing="1" w:after="100" w:afterAutospacing="1" w:line="240" w:lineRule="auto"/>
        <w:rPr>
          <w:rFonts w:ascii="Times New Roman" w:hAnsi="Times New Roman" w:cs="Times New Roman"/>
          <w:b/>
          <w:bCs/>
          <w:sz w:val="24"/>
          <w:szCs w:val="24"/>
        </w:rPr>
      </w:pPr>
    </w:p>
    <w:p w:rsidR="005233B3" w:rsidRDefault="005233B3" w:rsidP="00906BAE">
      <w:pPr>
        <w:autoSpaceDE w:val="0"/>
        <w:autoSpaceDN w:val="0"/>
        <w:adjustRightInd w:val="0"/>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3.3.6.1 Targets for Evaluation in WP6</w:t>
      </w:r>
    </w:p>
    <w:p w:rsidR="005233B3" w:rsidRDefault="005233B3" w:rsidP="00906BAE">
      <w:pPr>
        <w:autoSpaceDE w:val="0"/>
        <w:autoSpaceDN w:val="0"/>
        <w:adjustRightInd w:val="0"/>
        <w:spacing w:before="100" w:beforeAutospacing="1" w:after="100" w:afterAutospacing="1" w:line="240" w:lineRule="auto"/>
        <w:rPr>
          <w:rFonts w:ascii="Times New Roman" w:hAnsi="Times New Roman" w:cs="Times New Roman"/>
          <w:b/>
          <w:bCs/>
          <w:sz w:val="24"/>
          <w:szCs w:val="24"/>
        </w:rPr>
      </w:pPr>
    </w:p>
    <w:p w:rsidR="005233B3" w:rsidRDefault="005233B3" w:rsidP="00906BAE">
      <w:pPr>
        <w:autoSpaceDE w:val="0"/>
        <w:autoSpaceDN w:val="0"/>
        <w:adjustRightInd w:val="0"/>
        <w:spacing w:before="100" w:beforeAutospacing="1" w:after="100" w:afterAutospacing="1" w:line="240" w:lineRule="auto"/>
        <w:rPr>
          <w:rFonts w:ascii="Times New Roman" w:hAnsi="Times New Roman" w:cs="Times New Roman"/>
          <w:bCs/>
          <w:sz w:val="24"/>
          <w:szCs w:val="24"/>
        </w:rPr>
      </w:pPr>
      <w:r w:rsidRPr="005233B3">
        <w:rPr>
          <w:rFonts w:ascii="Times New Roman" w:hAnsi="Times New Roman" w:cs="Times New Roman"/>
          <w:bCs/>
          <w:sz w:val="24"/>
          <w:szCs w:val="24"/>
        </w:rPr>
        <w:t>See next page for table</w:t>
      </w:r>
    </w:p>
    <w:p w:rsidR="005233B3" w:rsidRPr="005233B3" w:rsidRDefault="005233B3" w:rsidP="00906BAE">
      <w:pPr>
        <w:autoSpaceDE w:val="0"/>
        <w:autoSpaceDN w:val="0"/>
        <w:adjustRightInd w:val="0"/>
        <w:spacing w:before="100" w:beforeAutospacing="1" w:after="100" w:afterAutospacing="1" w:line="240" w:lineRule="auto"/>
        <w:rPr>
          <w:rFonts w:ascii="Times New Roman" w:hAnsi="Times New Roman" w:cs="Times New Roman"/>
          <w:bCs/>
          <w:sz w:val="24"/>
          <w:szCs w:val="24"/>
        </w:rPr>
        <w:sectPr w:rsidR="005233B3" w:rsidRPr="005233B3" w:rsidSect="009000CA">
          <w:pgSz w:w="11900" w:h="16840"/>
          <w:pgMar w:top="1418" w:right="1701" w:bottom="1418" w:left="1701" w:header="709" w:footer="709" w:gutter="0"/>
          <w:cols w:space="708"/>
        </w:sectPr>
      </w:pPr>
    </w:p>
    <w:tbl>
      <w:tblPr>
        <w:tblStyle w:val="TableGrid"/>
        <w:tblpPr w:leftFromText="180" w:rightFromText="180" w:vertAnchor="text" w:horzAnchor="margin" w:tblpY="-359"/>
        <w:tblW w:w="14000" w:type="dxa"/>
        <w:tblLayout w:type="fixed"/>
        <w:tblLook w:val="04A0" w:firstRow="1" w:lastRow="0" w:firstColumn="1" w:lastColumn="0" w:noHBand="0" w:noVBand="1"/>
      </w:tblPr>
      <w:tblGrid>
        <w:gridCol w:w="2376"/>
        <w:gridCol w:w="2127"/>
        <w:gridCol w:w="3402"/>
        <w:gridCol w:w="2126"/>
        <w:gridCol w:w="3969"/>
      </w:tblGrid>
      <w:tr w:rsidR="007C3A8D" w:rsidRPr="00993C5E" w:rsidTr="007C3A8D">
        <w:tc>
          <w:tcPr>
            <w:tcW w:w="2376" w:type="dxa"/>
          </w:tcPr>
          <w:p w:rsidR="007C3A8D" w:rsidRPr="00993C5E" w:rsidRDefault="007C3A8D" w:rsidP="007C3A8D">
            <w:pPr>
              <w:autoSpaceDE w:val="0"/>
              <w:autoSpaceDN w:val="0"/>
              <w:adjustRightInd w:val="0"/>
              <w:spacing w:before="100" w:beforeAutospacing="1" w:after="100" w:afterAutospacing="1"/>
              <w:rPr>
                <w:rFonts w:ascii="Times New Roman" w:hAnsi="Times New Roman" w:cs="Times New Roman"/>
                <w:b/>
                <w:bCs/>
                <w:sz w:val="24"/>
                <w:szCs w:val="24"/>
              </w:rPr>
            </w:pPr>
            <w:r w:rsidRPr="00993C5E">
              <w:rPr>
                <w:rFonts w:ascii="Times New Roman" w:hAnsi="Times New Roman" w:cs="Times New Roman"/>
                <w:b/>
                <w:bCs/>
                <w:sz w:val="24"/>
                <w:szCs w:val="24"/>
              </w:rPr>
              <w:t xml:space="preserve">Target </w:t>
            </w:r>
          </w:p>
        </w:tc>
        <w:tc>
          <w:tcPr>
            <w:tcW w:w="2127" w:type="dxa"/>
          </w:tcPr>
          <w:p w:rsidR="007C3A8D" w:rsidRPr="00993C5E" w:rsidRDefault="007C3A8D" w:rsidP="007C3A8D">
            <w:pPr>
              <w:autoSpaceDE w:val="0"/>
              <w:autoSpaceDN w:val="0"/>
              <w:adjustRightInd w:val="0"/>
              <w:spacing w:before="100" w:beforeAutospacing="1" w:after="100" w:afterAutospacing="1"/>
              <w:rPr>
                <w:rFonts w:ascii="Times New Roman" w:hAnsi="Times New Roman" w:cs="Times New Roman"/>
                <w:b/>
                <w:bCs/>
                <w:sz w:val="24"/>
                <w:szCs w:val="24"/>
              </w:rPr>
            </w:pPr>
            <w:r w:rsidRPr="00993C5E">
              <w:rPr>
                <w:rFonts w:ascii="Times New Roman" w:hAnsi="Times New Roman" w:cs="Times New Roman"/>
                <w:b/>
                <w:bCs/>
                <w:sz w:val="24"/>
                <w:szCs w:val="24"/>
              </w:rPr>
              <w:t xml:space="preserve">Summative </w:t>
            </w:r>
          </w:p>
        </w:tc>
        <w:tc>
          <w:tcPr>
            <w:tcW w:w="3402" w:type="dxa"/>
          </w:tcPr>
          <w:p w:rsidR="007C3A8D" w:rsidRPr="00993C5E" w:rsidRDefault="007C3A8D" w:rsidP="007C3A8D">
            <w:pPr>
              <w:autoSpaceDE w:val="0"/>
              <w:autoSpaceDN w:val="0"/>
              <w:adjustRightInd w:val="0"/>
              <w:spacing w:before="100" w:beforeAutospacing="1" w:after="100" w:afterAutospacing="1"/>
              <w:rPr>
                <w:rFonts w:ascii="Times New Roman" w:hAnsi="Times New Roman" w:cs="Times New Roman"/>
                <w:b/>
                <w:bCs/>
                <w:sz w:val="24"/>
                <w:szCs w:val="24"/>
              </w:rPr>
            </w:pPr>
            <w:r w:rsidRPr="00993C5E">
              <w:rPr>
                <w:rFonts w:ascii="Times New Roman" w:hAnsi="Times New Roman" w:cs="Times New Roman"/>
                <w:b/>
                <w:bCs/>
                <w:sz w:val="24"/>
                <w:szCs w:val="24"/>
              </w:rPr>
              <w:t>Evaluation Method</w:t>
            </w:r>
          </w:p>
        </w:tc>
        <w:tc>
          <w:tcPr>
            <w:tcW w:w="2126" w:type="dxa"/>
          </w:tcPr>
          <w:p w:rsidR="007C3A8D" w:rsidRPr="00993C5E" w:rsidRDefault="007C3A8D" w:rsidP="007C3A8D">
            <w:pPr>
              <w:autoSpaceDE w:val="0"/>
              <w:autoSpaceDN w:val="0"/>
              <w:adjustRightInd w:val="0"/>
              <w:spacing w:before="100" w:beforeAutospacing="1" w:after="100" w:afterAutospacing="1"/>
              <w:rPr>
                <w:rFonts w:ascii="Times New Roman" w:hAnsi="Times New Roman" w:cs="Times New Roman"/>
                <w:b/>
                <w:bCs/>
                <w:sz w:val="24"/>
                <w:szCs w:val="24"/>
              </w:rPr>
            </w:pPr>
            <w:r w:rsidRPr="00993C5E">
              <w:rPr>
                <w:rFonts w:ascii="Times New Roman" w:hAnsi="Times New Roman" w:cs="Times New Roman"/>
                <w:b/>
                <w:bCs/>
                <w:sz w:val="24"/>
                <w:szCs w:val="24"/>
              </w:rPr>
              <w:t>Formative</w:t>
            </w:r>
          </w:p>
        </w:tc>
        <w:tc>
          <w:tcPr>
            <w:tcW w:w="3969" w:type="dxa"/>
          </w:tcPr>
          <w:p w:rsidR="007C3A8D" w:rsidRPr="00993C5E" w:rsidRDefault="007C3A8D" w:rsidP="007C3A8D">
            <w:pPr>
              <w:autoSpaceDE w:val="0"/>
              <w:autoSpaceDN w:val="0"/>
              <w:adjustRightInd w:val="0"/>
              <w:spacing w:before="100" w:beforeAutospacing="1" w:after="100" w:afterAutospacing="1"/>
              <w:rPr>
                <w:rFonts w:ascii="Times New Roman" w:hAnsi="Times New Roman" w:cs="Times New Roman"/>
                <w:b/>
                <w:bCs/>
                <w:sz w:val="24"/>
                <w:szCs w:val="24"/>
              </w:rPr>
            </w:pPr>
            <w:r w:rsidRPr="00993C5E">
              <w:rPr>
                <w:rFonts w:ascii="Times New Roman" w:hAnsi="Times New Roman" w:cs="Times New Roman"/>
                <w:b/>
                <w:bCs/>
                <w:sz w:val="24"/>
                <w:szCs w:val="24"/>
              </w:rPr>
              <w:t>Evaluation Method</w:t>
            </w:r>
          </w:p>
        </w:tc>
      </w:tr>
      <w:tr w:rsidR="007C3A8D" w:rsidRPr="00993C5E" w:rsidTr="007C3A8D">
        <w:tc>
          <w:tcPr>
            <w:tcW w:w="2376" w:type="dxa"/>
          </w:tcPr>
          <w:p w:rsidR="007C3A8D" w:rsidRPr="00993C5E" w:rsidRDefault="007C3A8D" w:rsidP="007C3A8D">
            <w:pPr>
              <w:autoSpaceDE w:val="0"/>
              <w:autoSpaceDN w:val="0"/>
              <w:adjustRightInd w:val="0"/>
              <w:spacing w:before="100" w:beforeAutospacing="1" w:after="100" w:afterAutospacing="1"/>
              <w:rPr>
                <w:rFonts w:ascii="Times New Roman" w:hAnsi="Times New Roman" w:cs="Times New Roman"/>
                <w:b/>
                <w:bCs/>
                <w:sz w:val="24"/>
                <w:szCs w:val="24"/>
              </w:rPr>
            </w:pPr>
            <w:r>
              <w:rPr>
                <w:rFonts w:ascii="Times New Roman" w:hAnsi="Times New Roman" w:cs="Times New Roman"/>
                <w:b/>
                <w:bCs/>
                <w:sz w:val="24"/>
                <w:szCs w:val="24"/>
              </w:rPr>
              <w:t>Learning materials</w:t>
            </w:r>
          </w:p>
        </w:tc>
        <w:tc>
          <w:tcPr>
            <w:tcW w:w="2127" w:type="dxa"/>
          </w:tcPr>
          <w:p w:rsidR="007C3A8D" w:rsidRPr="007C3A8D" w:rsidRDefault="007C3A8D" w:rsidP="007C3A8D">
            <w:pPr>
              <w:rPr>
                <w:rFonts w:ascii="Times New Roman" w:hAnsi="Times New Roman" w:cs="Times New Roman"/>
                <w:sz w:val="24"/>
                <w:szCs w:val="24"/>
              </w:rPr>
            </w:pPr>
            <w:r w:rsidRPr="007C3A8D">
              <w:rPr>
                <w:rFonts w:ascii="Times New Roman" w:hAnsi="Times New Roman" w:cs="Times New Roman"/>
                <w:sz w:val="24"/>
                <w:szCs w:val="24"/>
              </w:rPr>
              <w:t>D6.1:  Sensor data, reports and transcripts of the video and audio data, modified curriculum and learning materials</w:t>
            </w:r>
          </w:p>
        </w:tc>
        <w:tc>
          <w:tcPr>
            <w:tcW w:w="3402" w:type="dxa"/>
          </w:tcPr>
          <w:p w:rsidR="007C3A8D" w:rsidRDefault="007C3A8D" w:rsidP="007C3A8D">
            <w:pPr>
              <w:rPr>
                <w:rFonts w:ascii="Times New Roman" w:hAnsi="Times New Roman" w:cs="Times New Roman"/>
                <w:bCs/>
                <w:sz w:val="24"/>
                <w:szCs w:val="24"/>
              </w:rPr>
            </w:pPr>
            <w:r>
              <w:rPr>
                <w:rFonts w:ascii="Times New Roman" w:hAnsi="Times New Roman" w:cs="Times New Roman"/>
                <w:bCs/>
                <w:sz w:val="24"/>
                <w:szCs w:val="24"/>
              </w:rPr>
              <w:t>1. Self/internal evaluation (P1</w:t>
            </w:r>
            <w:proofErr w:type="gramStart"/>
            <w:r>
              <w:rPr>
                <w:rFonts w:ascii="Times New Roman" w:hAnsi="Times New Roman" w:cs="Times New Roman"/>
                <w:bCs/>
                <w:sz w:val="24"/>
                <w:szCs w:val="24"/>
              </w:rPr>
              <w:t>,2,3,4,5</w:t>
            </w:r>
            <w:proofErr w:type="gramEnd"/>
            <w:r>
              <w:rPr>
                <w:rFonts w:ascii="Times New Roman" w:hAnsi="Times New Roman" w:cs="Times New Roman"/>
                <w:bCs/>
                <w:sz w:val="24"/>
                <w:szCs w:val="24"/>
              </w:rPr>
              <w:t>)</w:t>
            </w:r>
            <w:r w:rsidR="00022EF2">
              <w:rPr>
                <w:rFonts w:ascii="Times New Roman" w:hAnsi="Times New Roman" w:cs="Times New Roman"/>
                <w:bCs/>
                <w:sz w:val="24"/>
                <w:szCs w:val="24"/>
              </w:rPr>
              <w:t xml:space="preserve"> of findings/implications from analysis which lead to the re-design through sharing of documentation through drop box/virtual meetings.</w:t>
            </w:r>
          </w:p>
          <w:p w:rsidR="00022EF2" w:rsidRDefault="00022EF2" w:rsidP="00022EF2">
            <w:pPr>
              <w:rPr>
                <w:rFonts w:ascii="Times New Roman" w:hAnsi="Times New Roman" w:cs="Times New Roman"/>
                <w:bCs/>
                <w:sz w:val="24"/>
                <w:szCs w:val="24"/>
              </w:rPr>
            </w:pPr>
          </w:p>
          <w:p w:rsidR="00022EF2" w:rsidRDefault="00022EF2" w:rsidP="00022EF2">
            <w:pPr>
              <w:rPr>
                <w:rFonts w:ascii="Times New Roman" w:hAnsi="Times New Roman" w:cs="Times New Roman"/>
                <w:sz w:val="24"/>
                <w:szCs w:val="24"/>
              </w:rPr>
            </w:pPr>
            <w:r>
              <w:rPr>
                <w:rFonts w:ascii="Times New Roman" w:hAnsi="Times New Roman" w:cs="Times New Roman"/>
                <w:bCs/>
                <w:sz w:val="24"/>
                <w:szCs w:val="24"/>
              </w:rPr>
              <w:t>2. Self/internal evaluation (P1</w:t>
            </w:r>
            <w:proofErr w:type="gramStart"/>
            <w:r>
              <w:rPr>
                <w:rFonts w:ascii="Times New Roman" w:hAnsi="Times New Roman" w:cs="Times New Roman"/>
                <w:bCs/>
                <w:sz w:val="24"/>
                <w:szCs w:val="24"/>
              </w:rPr>
              <w:t>,2,3,4,5</w:t>
            </w:r>
            <w:proofErr w:type="gramEnd"/>
            <w:r>
              <w:rPr>
                <w:rFonts w:ascii="Times New Roman" w:hAnsi="Times New Roman" w:cs="Times New Roman"/>
                <w:bCs/>
                <w:sz w:val="24"/>
                <w:szCs w:val="24"/>
              </w:rPr>
              <w:t>) through the quality reports as in Section 3.3.2.</w:t>
            </w:r>
          </w:p>
          <w:p w:rsidR="00022EF2" w:rsidRDefault="00022EF2" w:rsidP="007C3A8D">
            <w:pPr>
              <w:rPr>
                <w:rFonts w:ascii="Times New Roman" w:hAnsi="Times New Roman" w:cs="Times New Roman"/>
                <w:bCs/>
                <w:sz w:val="24"/>
                <w:szCs w:val="24"/>
              </w:rPr>
            </w:pPr>
          </w:p>
          <w:p w:rsidR="00022EF2" w:rsidRDefault="00022EF2" w:rsidP="00022EF2">
            <w:pPr>
              <w:rPr>
                <w:rFonts w:ascii="Times New Roman" w:hAnsi="Times New Roman" w:cs="Times New Roman"/>
                <w:sz w:val="24"/>
                <w:szCs w:val="24"/>
              </w:rPr>
            </w:pPr>
            <w:r>
              <w:rPr>
                <w:rFonts w:ascii="Times New Roman" w:hAnsi="Times New Roman" w:cs="Times New Roman"/>
                <w:bCs/>
                <w:sz w:val="24"/>
                <w:szCs w:val="24"/>
              </w:rPr>
              <w:t>3.</w:t>
            </w:r>
            <w:r>
              <w:rPr>
                <w:rFonts w:ascii="Times New Roman" w:hAnsi="Times New Roman" w:cs="Times New Roman"/>
                <w:sz w:val="24"/>
                <w:szCs w:val="24"/>
              </w:rPr>
              <w:t xml:space="preserve"> External evaluation of modified curriculum materials by suitably qualified and experienced teachers through focus group and questionnaire.</w:t>
            </w:r>
          </w:p>
          <w:p w:rsidR="00022EF2" w:rsidRPr="00A51819" w:rsidRDefault="00022EF2" w:rsidP="00022EF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4. External evaluation of modified curriculum materials by academics through peer-review when results are submitted for publication in scientific journals. </w:t>
            </w:r>
          </w:p>
          <w:p w:rsidR="00022EF2" w:rsidRPr="007C3A8D" w:rsidRDefault="00022EF2" w:rsidP="00022EF2">
            <w:pPr>
              <w:spacing w:before="100" w:beforeAutospacing="1" w:after="100" w:afterAutospacing="1"/>
              <w:rPr>
                <w:rFonts w:ascii="Times New Roman" w:hAnsi="Times New Roman" w:cs="Times New Roman"/>
                <w:sz w:val="24"/>
                <w:szCs w:val="24"/>
              </w:rPr>
            </w:pPr>
          </w:p>
        </w:tc>
        <w:tc>
          <w:tcPr>
            <w:tcW w:w="2126" w:type="dxa"/>
          </w:tcPr>
          <w:p w:rsidR="007C3A8D" w:rsidRPr="00993C5E" w:rsidRDefault="00022EF2" w:rsidP="00022EF2">
            <w:pPr>
              <w:rPr>
                <w:rFonts w:ascii="Times New Roman" w:hAnsi="Times New Roman" w:cs="Times New Roman"/>
                <w:bCs/>
                <w:sz w:val="24"/>
                <w:szCs w:val="24"/>
              </w:rPr>
            </w:pPr>
            <w:r>
              <w:rPr>
                <w:rFonts w:ascii="Times New Roman" w:hAnsi="Times New Roman" w:cs="Times New Roman"/>
                <w:bCs/>
                <w:sz w:val="24"/>
                <w:szCs w:val="24"/>
              </w:rPr>
              <w:t xml:space="preserve">Internal </w:t>
            </w:r>
            <w:r w:rsidR="007C3A8D">
              <w:rPr>
                <w:rFonts w:ascii="Times New Roman" w:hAnsi="Times New Roman" w:cs="Times New Roman"/>
                <w:bCs/>
                <w:sz w:val="24"/>
                <w:szCs w:val="24"/>
              </w:rPr>
              <w:t xml:space="preserve">evaluation of study </w:t>
            </w:r>
            <w:r>
              <w:rPr>
                <w:rFonts w:ascii="Times New Roman" w:hAnsi="Times New Roman" w:cs="Times New Roman"/>
                <w:bCs/>
                <w:sz w:val="24"/>
                <w:szCs w:val="24"/>
              </w:rPr>
              <w:t>data analysis during the lifetime of the work package.</w:t>
            </w:r>
          </w:p>
        </w:tc>
        <w:tc>
          <w:tcPr>
            <w:tcW w:w="3969" w:type="dxa"/>
          </w:tcPr>
          <w:p w:rsidR="007C3A8D" w:rsidRDefault="007C3A8D" w:rsidP="007C3A8D">
            <w:pPr>
              <w:rPr>
                <w:rFonts w:ascii="Times New Roman" w:hAnsi="Times New Roman" w:cs="Times New Roman"/>
                <w:bCs/>
                <w:sz w:val="24"/>
                <w:szCs w:val="24"/>
              </w:rPr>
            </w:pPr>
            <w:r>
              <w:rPr>
                <w:rFonts w:ascii="Times New Roman" w:hAnsi="Times New Roman" w:cs="Times New Roman"/>
                <w:bCs/>
                <w:sz w:val="24"/>
                <w:szCs w:val="24"/>
              </w:rPr>
              <w:t>Self/internal evaluation (P1</w:t>
            </w:r>
            <w:proofErr w:type="gramStart"/>
            <w:r>
              <w:rPr>
                <w:rFonts w:ascii="Times New Roman" w:hAnsi="Times New Roman" w:cs="Times New Roman"/>
                <w:bCs/>
                <w:sz w:val="24"/>
                <w:szCs w:val="24"/>
              </w:rPr>
              <w:t>,2,3,4,5</w:t>
            </w:r>
            <w:proofErr w:type="gramEnd"/>
            <w:r>
              <w:rPr>
                <w:rFonts w:ascii="Times New Roman" w:hAnsi="Times New Roman" w:cs="Times New Roman"/>
                <w:bCs/>
                <w:sz w:val="24"/>
                <w:szCs w:val="24"/>
              </w:rPr>
              <w:t>) through discussion board, set up to provide a spa</w:t>
            </w:r>
            <w:r w:rsidR="00022EF2">
              <w:rPr>
                <w:rFonts w:ascii="Times New Roman" w:hAnsi="Times New Roman" w:cs="Times New Roman"/>
                <w:bCs/>
                <w:sz w:val="24"/>
                <w:szCs w:val="24"/>
              </w:rPr>
              <w:t>ce to discuss problems, issues in data analysis.</w:t>
            </w:r>
          </w:p>
          <w:p w:rsidR="00022EF2" w:rsidRDefault="00022EF2" w:rsidP="007C3A8D">
            <w:pPr>
              <w:rPr>
                <w:rFonts w:ascii="Times New Roman" w:hAnsi="Times New Roman" w:cs="Times New Roman"/>
                <w:bCs/>
                <w:sz w:val="24"/>
                <w:szCs w:val="24"/>
              </w:rPr>
            </w:pPr>
          </w:p>
          <w:p w:rsidR="007C3A8D" w:rsidRDefault="007C3A8D" w:rsidP="007C3A8D">
            <w:pPr>
              <w:rPr>
                <w:rFonts w:ascii="Times New Roman" w:hAnsi="Times New Roman" w:cs="Times New Roman"/>
                <w:sz w:val="24"/>
                <w:szCs w:val="24"/>
              </w:rPr>
            </w:pPr>
            <w:r>
              <w:rPr>
                <w:rFonts w:ascii="Times New Roman" w:hAnsi="Times New Roman" w:cs="Times New Roman"/>
                <w:bCs/>
                <w:sz w:val="24"/>
                <w:szCs w:val="24"/>
              </w:rPr>
              <w:t>Feedback acted upon and modifications made, Actions recorded in discussion board for external reporting/assessment of evaluation process.</w:t>
            </w:r>
          </w:p>
          <w:p w:rsidR="007C3A8D" w:rsidRDefault="007C3A8D" w:rsidP="007C3A8D">
            <w:pPr>
              <w:rPr>
                <w:rFonts w:ascii="Times New Roman" w:hAnsi="Times New Roman" w:cs="Times New Roman"/>
                <w:bCs/>
                <w:sz w:val="24"/>
                <w:szCs w:val="24"/>
              </w:rPr>
            </w:pPr>
          </w:p>
          <w:p w:rsidR="007C3A8D" w:rsidRDefault="007C3A8D" w:rsidP="007C3A8D">
            <w:pPr>
              <w:rPr>
                <w:rFonts w:ascii="Times New Roman" w:hAnsi="Times New Roman" w:cs="Times New Roman"/>
                <w:bCs/>
                <w:sz w:val="24"/>
                <w:szCs w:val="24"/>
              </w:rPr>
            </w:pPr>
          </w:p>
          <w:p w:rsidR="007C3A8D" w:rsidRPr="00171F18" w:rsidRDefault="007C3A8D" w:rsidP="00022EF2">
            <w:pPr>
              <w:rPr>
                <w:rFonts w:ascii="Times New Roman" w:hAnsi="Times New Roman" w:cs="Times New Roman"/>
                <w:sz w:val="24"/>
                <w:szCs w:val="24"/>
              </w:rPr>
            </w:pPr>
          </w:p>
        </w:tc>
      </w:tr>
    </w:tbl>
    <w:p w:rsidR="00891FEC" w:rsidRPr="00993C5E" w:rsidRDefault="00847283" w:rsidP="00636BA2">
      <w:pPr>
        <w:autoSpaceDE w:val="0"/>
        <w:autoSpaceDN w:val="0"/>
        <w:adjustRightInd w:val="0"/>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Table 3.5 Targets for evaluation: WP6</w:t>
      </w:r>
    </w:p>
    <w:p w:rsidR="007F76B2" w:rsidRPr="00993C5E" w:rsidRDefault="007F76B2" w:rsidP="00636BA2">
      <w:pPr>
        <w:autoSpaceDE w:val="0"/>
        <w:autoSpaceDN w:val="0"/>
        <w:adjustRightInd w:val="0"/>
        <w:spacing w:before="100" w:beforeAutospacing="1" w:after="100" w:afterAutospacing="1" w:line="240" w:lineRule="auto"/>
        <w:rPr>
          <w:rFonts w:ascii="Times New Roman" w:hAnsi="Times New Roman" w:cs="Times New Roman"/>
          <w:b/>
          <w:bCs/>
          <w:sz w:val="24"/>
          <w:szCs w:val="24"/>
        </w:rPr>
      </w:pPr>
    </w:p>
    <w:p w:rsidR="00847283" w:rsidRDefault="00847283" w:rsidP="00847283">
      <w:pPr>
        <w:autoSpaceDE w:val="0"/>
        <w:autoSpaceDN w:val="0"/>
        <w:adjustRightInd w:val="0"/>
        <w:spacing w:before="100" w:beforeAutospacing="1" w:after="100" w:afterAutospacing="1" w:line="240" w:lineRule="auto"/>
        <w:rPr>
          <w:rFonts w:ascii="Times New Roman" w:hAnsi="Times New Roman" w:cs="Times New Roman"/>
          <w:b/>
          <w:bCs/>
          <w:sz w:val="24"/>
          <w:szCs w:val="24"/>
        </w:rPr>
        <w:sectPr w:rsidR="00847283" w:rsidSect="007C3A8D">
          <w:pgSz w:w="16840" w:h="11900" w:orient="landscape"/>
          <w:pgMar w:top="1701" w:right="1418" w:bottom="1701" w:left="1418" w:header="709" w:footer="709" w:gutter="0"/>
          <w:cols w:space="708"/>
        </w:sectPr>
      </w:pPr>
    </w:p>
    <w:p w:rsidR="00847283" w:rsidRDefault="00847283" w:rsidP="00847283">
      <w:pPr>
        <w:autoSpaceDE w:val="0"/>
        <w:autoSpaceDN w:val="0"/>
        <w:adjustRightInd w:val="0"/>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 xml:space="preserve">3.3.7 </w:t>
      </w:r>
      <w:r w:rsidR="00D72AC4" w:rsidRPr="00993C5E">
        <w:rPr>
          <w:rFonts w:ascii="Times New Roman" w:hAnsi="Times New Roman" w:cs="Times New Roman"/>
          <w:b/>
          <w:bCs/>
          <w:sz w:val="24"/>
          <w:szCs w:val="24"/>
        </w:rPr>
        <w:t>WP7 – D</w:t>
      </w:r>
      <w:r w:rsidR="004A7A03" w:rsidRPr="00993C5E">
        <w:rPr>
          <w:rFonts w:ascii="Times New Roman" w:hAnsi="Times New Roman" w:cs="Times New Roman"/>
          <w:b/>
          <w:bCs/>
          <w:sz w:val="24"/>
          <w:szCs w:val="24"/>
        </w:rPr>
        <w:t>issemination</w:t>
      </w:r>
    </w:p>
    <w:p w:rsidR="00FC41FA" w:rsidRPr="00847283" w:rsidRDefault="00FC41FA" w:rsidP="00847283">
      <w:pPr>
        <w:autoSpaceDE w:val="0"/>
        <w:autoSpaceDN w:val="0"/>
        <w:adjustRightInd w:val="0"/>
        <w:spacing w:before="100" w:beforeAutospacing="1" w:after="100" w:afterAutospacing="1" w:line="240" w:lineRule="auto"/>
        <w:rPr>
          <w:rFonts w:ascii="Times New Roman" w:hAnsi="Times New Roman" w:cs="Times New Roman"/>
          <w:b/>
          <w:bCs/>
          <w:sz w:val="24"/>
          <w:szCs w:val="24"/>
        </w:rPr>
      </w:pPr>
      <w:r w:rsidRPr="00993C5E">
        <w:rPr>
          <w:rFonts w:ascii="Times New Roman" w:hAnsi="Times New Roman" w:cs="Times New Roman"/>
          <w:bCs/>
          <w:sz w:val="24"/>
          <w:szCs w:val="24"/>
        </w:rPr>
        <w:t xml:space="preserve">WP7 will inform the public of the progress of the project and will provide a framework for dissemination of the results. </w:t>
      </w:r>
      <w:r w:rsidR="00847283">
        <w:rPr>
          <w:rFonts w:ascii="Times New Roman" w:hAnsi="Times New Roman" w:cs="Times New Roman"/>
          <w:sz w:val="24"/>
          <w:szCs w:val="24"/>
        </w:rPr>
        <w:t>The quality of WP7</w:t>
      </w:r>
      <w:r w:rsidRPr="00993C5E">
        <w:rPr>
          <w:rFonts w:ascii="Times New Roman" w:hAnsi="Times New Roman" w:cs="Times New Roman"/>
          <w:sz w:val="24"/>
          <w:szCs w:val="24"/>
        </w:rPr>
        <w:t xml:space="preserve"> is ensured by the following means:</w:t>
      </w:r>
    </w:p>
    <w:p w:rsidR="00FC41FA" w:rsidRPr="00993C5E" w:rsidRDefault="00AA0B37" w:rsidP="00636BA2">
      <w:pPr>
        <w:autoSpaceDE w:val="0"/>
        <w:autoSpaceDN w:val="0"/>
        <w:adjustRightInd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Documentation</w:t>
      </w:r>
      <w:r w:rsidR="00FC41FA" w:rsidRPr="00993C5E">
        <w:rPr>
          <w:rFonts w:ascii="Times New Roman" w:hAnsi="Times New Roman" w:cs="Times New Roman"/>
          <w:bCs/>
          <w:sz w:val="24"/>
          <w:szCs w:val="24"/>
        </w:rPr>
        <w:t>:</w:t>
      </w:r>
    </w:p>
    <w:p w:rsidR="00AA0B37" w:rsidRPr="009B37CE" w:rsidRDefault="004A75BC" w:rsidP="00AA0B37">
      <w:pPr>
        <w:pStyle w:val="ListParagraph"/>
        <w:numPr>
          <w:ilvl w:val="0"/>
          <w:numId w:val="38"/>
        </w:numPr>
        <w:autoSpaceDE w:val="0"/>
        <w:autoSpaceDN w:val="0"/>
        <w:adjustRightInd w:val="0"/>
        <w:spacing w:before="100" w:beforeAutospacing="1" w:after="100" w:afterAutospacing="1" w:line="240" w:lineRule="auto"/>
        <w:rPr>
          <w:rFonts w:ascii="Times New Roman" w:hAnsi="Times New Roman" w:cs="Times New Roman"/>
          <w:bCs/>
          <w:sz w:val="24"/>
          <w:szCs w:val="24"/>
        </w:rPr>
      </w:pPr>
      <w:r w:rsidRPr="009B37CE">
        <w:rPr>
          <w:rFonts w:ascii="Times New Roman" w:hAnsi="Times New Roman" w:cs="Times New Roman"/>
          <w:bCs/>
          <w:sz w:val="24"/>
          <w:szCs w:val="24"/>
        </w:rPr>
        <w:t>Dissemination plan</w:t>
      </w:r>
      <w:r w:rsidR="009B37CE" w:rsidRPr="009B37CE">
        <w:rPr>
          <w:rFonts w:ascii="Times New Roman" w:hAnsi="Times New Roman" w:cs="Times New Roman"/>
          <w:bCs/>
          <w:sz w:val="24"/>
          <w:szCs w:val="24"/>
        </w:rPr>
        <w:t>:</w:t>
      </w:r>
      <w:r w:rsidRPr="009B37CE">
        <w:rPr>
          <w:rFonts w:ascii="Times New Roman" w:hAnsi="Times New Roman" w:cs="Times New Roman"/>
          <w:bCs/>
          <w:sz w:val="24"/>
          <w:szCs w:val="24"/>
        </w:rPr>
        <w:t xml:space="preserve"> guidelines for all dissemination activity</w:t>
      </w:r>
      <w:r w:rsidR="009B37CE" w:rsidRPr="009B37CE">
        <w:rPr>
          <w:rFonts w:ascii="Times New Roman" w:hAnsi="Times New Roman" w:cs="Times New Roman"/>
          <w:bCs/>
          <w:sz w:val="24"/>
          <w:szCs w:val="24"/>
        </w:rPr>
        <w:t xml:space="preserve"> including how to make local dissemination plans in the partner countries</w:t>
      </w:r>
      <w:r w:rsidRPr="009B37CE">
        <w:rPr>
          <w:rFonts w:ascii="Times New Roman" w:hAnsi="Times New Roman" w:cs="Times New Roman"/>
          <w:bCs/>
          <w:sz w:val="24"/>
          <w:szCs w:val="24"/>
        </w:rPr>
        <w:t>.</w:t>
      </w:r>
      <w:r w:rsidR="009B37CE" w:rsidRPr="009B37CE">
        <w:rPr>
          <w:rFonts w:ascii="Times New Roman" w:hAnsi="Times New Roman" w:cs="Times New Roman"/>
          <w:bCs/>
          <w:sz w:val="24"/>
          <w:szCs w:val="24"/>
        </w:rPr>
        <w:t xml:space="preserve"> A </w:t>
      </w:r>
      <w:proofErr w:type="spellStart"/>
      <w:proofErr w:type="gramStart"/>
      <w:r w:rsidR="009B37CE" w:rsidRPr="009B37CE">
        <w:rPr>
          <w:rFonts w:ascii="Times New Roman" w:hAnsi="Times New Roman" w:cs="Times New Roman"/>
          <w:bCs/>
          <w:sz w:val="24"/>
          <w:szCs w:val="24"/>
        </w:rPr>
        <w:t>powerpoint</w:t>
      </w:r>
      <w:proofErr w:type="spellEnd"/>
      <w:proofErr w:type="gramEnd"/>
      <w:r w:rsidR="009B37CE" w:rsidRPr="009B37CE">
        <w:rPr>
          <w:rFonts w:ascii="Times New Roman" w:hAnsi="Times New Roman" w:cs="Times New Roman"/>
          <w:bCs/>
          <w:sz w:val="24"/>
          <w:szCs w:val="24"/>
        </w:rPr>
        <w:t xml:space="preserve"> presentation for this is also available which was given at the fa</w:t>
      </w:r>
      <w:r w:rsidR="00AA0B37">
        <w:rPr>
          <w:rFonts w:ascii="Times New Roman" w:hAnsi="Times New Roman" w:cs="Times New Roman"/>
          <w:bCs/>
          <w:sz w:val="24"/>
          <w:szCs w:val="24"/>
        </w:rPr>
        <w:t xml:space="preserve">ce to face meeting in June 2012 </w:t>
      </w:r>
      <w:r w:rsidR="00AA0B37" w:rsidRPr="009B37CE">
        <w:rPr>
          <w:rFonts w:ascii="Times New Roman" w:hAnsi="Times New Roman" w:cs="Times New Roman"/>
          <w:sz w:val="24"/>
          <w:szCs w:val="24"/>
        </w:rPr>
        <w:t>(</w:t>
      </w:r>
      <w:r w:rsidR="00AA0B37">
        <w:rPr>
          <w:rFonts w:ascii="Times New Roman" w:hAnsi="Times New Roman" w:cs="Times New Roman"/>
          <w:sz w:val="24"/>
          <w:szCs w:val="24"/>
        </w:rPr>
        <w:t xml:space="preserve">all </w:t>
      </w:r>
      <w:r w:rsidR="00AA0B37" w:rsidRPr="009B37CE">
        <w:rPr>
          <w:rFonts w:ascii="Times New Roman" w:hAnsi="Times New Roman" w:cs="Times New Roman"/>
          <w:sz w:val="24"/>
          <w:szCs w:val="24"/>
        </w:rPr>
        <w:t>on the Virtual Shared Workspace)</w:t>
      </w:r>
      <w:r w:rsidR="00AA0B37">
        <w:rPr>
          <w:rFonts w:ascii="Times New Roman" w:hAnsi="Times New Roman" w:cs="Times New Roman"/>
          <w:sz w:val="24"/>
          <w:szCs w:val="24"/>
        </w:rPr>
        <w:t>.</w:t>
      </w:r>
    </w:p>
    <w:p w:rsidR="009B37CE" w:rsidRPr="00AA0B37" w:rsidRDefault="002C18FD" w:rsidP="00AA0B37">
      <w:pPr>
        <w:pStyle w:val="ListParagraph"/>
        <w:numPr>
          <w:ilvl w:val="0"/>
          <w:numId w:val="38"/>
        </w:numPr>
        <w:autoSpaceDE w:val="0"/>
        <w:autoSpaceDN w:val="0"/>
        <w:adjustRightInd w:val="0"/>
        <w:spacing w:before="100" w:beforeAutospacing="1" w:after="100" w:afterAutospacing="1" w:line="240" w:lineRule="auto"/>
        <w:rPr>
          <w:rFonts w:ascii="Times New Roman" w:hAnsi="Times New Roman" w:cs="Times New Roman"/>
          <w:bCs/>
          <w:sz w:val="24"/>
          <w:szCs w:val="24"/>
        </w:rPr>
      </w:pPr>
      <w:r w:rsidRPr="00AA0B37">
        <w:rPr>
          <w:rFonts w:ascii="Times New Roman" w:hAnsi="Times New Roman" w:cs="Times New Roman"/>
          <w:bCs/>
          <w:sz w:val="24"/>
          <w:szCs w:val="24"/>
        </w:rPr>
        <w:t xml:space="preserve">Guide to </w:t>
      </w:r>
      <w:hyperlink r:id="rId7" w:history="1">
        <w:r w:rsidR="009B37CE" w:rsidRPr="00AA0B37">
          <w:rPr>
            <w:rStyle w:val="Hyperlink"/>
            <w:rFonts w:ascii="Times New Roman" w:hAnsi="Times New Roman" w:cs="Times New Roman"/>
            <w:color w:val="auto"/>
            <w:sz w:val="24"/>
            <w:szCs w:val="24"/>
            <w:u w:val="none"/>
          </w:rPr>
          <w:t>Dissemination Requirements of the EU LLP </w:t>
        </w:r>
      </w:hyperlink>
      <w:r w:rsidR="009B37CE" w:rsidRPr="00AA0B37">
        <w:rPr>
          <w:rFonts w:ascii="Times New Roman" w:hAnsi="Times New Roman" w:cs="Times New Roman"/>
          <w:sz w:val="24"/>
          <w:szCs w:val="24"/>
        </w:rPr>
        <w:t xml:space="preserve"> (on the Virtual Shared Workspace)</w:t>
      </w:r>
    </w:p>
    <w:p w:rsidR="009B37CE" w:rsidRPr="009B37CE" w:rsidRDefault="00524781" w:rsidP="009B37CE">
      <w:pPr>
        <w:pStyle w:val="ListParagraph"/>
        <w:numPr>
          <w:ilvl w:val="0"/>
          <w:numId w:val="38"/>
        </w:numPr>
        <w:autoSpaceDE w:val="0"/>
        <w:autoSpaceDN w:val="0"/>
        <w:adjustRightInd w:val="0"/>
        <w:spacing w:before="100" w:beforeAutospacing="1" w:after="100" w:afterAutospacing="1" w:line="240" w:lineRule="auto"/>
        <w:rPr>
          <w:rFonts w:ascii="Times New Roman" w:hAnsi="Times New Roman" w:cs="Times New Roman"/>
          <w:bCs/>
          <w:sz w:val="24"/>
          <w:szCs w:val="24"/>
        </w:rPr>
      </w:pPr>
      <w:hyperlink r:id="rId8" w:history="1">
        <w:r w:rsidR="009B37CE" w:rsidRPr="009B37CE">
          <w:rPr>
            <w:rStyle w:val="Hyperlink"/>
            <w:rFonts w:ascii="Times New Roman" w:hAnsi="Times New Roman" w:cs="Times New Roman"/>
            <w:color w:val="auto"/>
            <w:sz w:val="24"/>
            <w:szCs w:val="24"/>
            <w:u w:val="none"/>
          </w:rPr>
          <w:t>Dissemination Planning tool</w:t>
        </w:r>
      </w:hyperlink>
      <w:r w:rsidR="009B37CE" w:rsidRPr="009B37CE">
        <w:rPr>
          <w:rFonts w:ascii="Times New Roman" w:hAnsi="Times New Roman" w:cs="Times New Roman"/>
          <w:sz w:val="24"/>
          <w:szCs w:val="24"/>
        </w:rPr>
        <w:t>: a tool which allows partners to plan their local activities taking into consideration aims and objectives (on the Virtual Shared Workspace)</w:t>
      </w:r>
    </w:p>
    <w:p w:rsidR="00AA0B37" w:rsidRPr="00155110" w:rsidRDefault="00524781" w:rsidP="00AA0B37">
      <w:pPr>
        <w:pStyle w:val="ListParagraph"/>
        <w:numPr>
          <w:ilvl w:val="0"/>
          <w:numId w:val="38"/>
        </w:numPr>
        <w:autoSpaceDE w:val="0"/>
        <w:autoSpaceDN w:val="0"/>
        <w:adjustRightInd w:val="0"/>
        <w:spacing w:before="100" w:beforeAutospacing="1" w:after="100" w:afterAutospacing="1" w:line="240" w:lineRule="auto"/>
        <w:rPr>
          <w:rFonts w:ascii="Times New Roman" w:hAnsi="Times New Roman" w:cs="Times New Roman"/>
          <w:bCs/>
          <w:sz w:val="24"/>
          <w:szCs w:val="24"/>
        </w:rPr>
      </w:pPr>
      <w:hyperlink r:id="rId9" w:history="1">
        <w:r w:rsidR="009B37CE" w:rsidRPr="009B37CE">
          <w:rPr>
            <w:rStyle w:val="Hyperlink"/>
            <w:rFonts w:ascii="Times New Roman" w:hAnsi="Times New Roman" w:cs="Times New Roman"/>
            <w:color w:val="auto"/>
            <w:sz w:val="24"/>
            <w:szCs w:val="24"/>
            <w:u w:val="none"/>
          </w:rPr>
          <w:t>Dissemination timeline</w:t>
        </w:r>
      </w:hyperlink>
      <w:r w:rsidR="009B37CE">
        <w:rPr>
          <w:rFonts w:ascii="Times New Roman" w:hAnsi="Times New Roman" w:cs="Times New Roman"/>
          <w:sz w:val="24"/>
          <w:szCs w:val="24"/>
        </w:rPr>
        <w:t>: an overview of the lifetime of the project with suggested dates for local dissemination activities as well as overall project deliverables</w:t>
      </w:r>
      <w:r w:rsidR="00AA0B37">
        <w:rPr>
          <w:rFonts w:ascii="Times New Roman" w:hAnsi="Times New Roman" w:cs="Times New Roman"/>
          <w:sz w:val="24"/>
          <w:szCs w:val="24"/>
        </w:rPr>
        <w:t xml:space="preserve"> </w:t>
      </w:r>
      <w:r w:rsidR="00AA0B37" w:rsidRPr="009B37CE">
        <w:rPr>
          <w:rFonts w:ascii="Times New Roman" w:hAnsi="Times New Roman" w:cs="Times New Roman"/>
          <w:sz w:val="24"/>
          <w:szCs w:val="24"/>
        </w:rPr>
        <w:t>(on the Virtual Shared Workspace)</w:t>
      </w:r>
      <w:r w:rsidR="00AA0B37">
        <w:rPr>
          <w:rFonts w:ascii="Times New Roman" w:hAnsi="Times New Roman" w:cs="Times New Roman"/>
          <w:sz w:val="24"/>
          <w:szCs w:val="24"/>
        </w:rPr>
        <w:t>.</w:t>
      </w:r>
    </w:p>
    <w:p w:rsidR="00155110" w:rsidRPr="009B37CE" w:rsidRDefault="00155110" w:rsidP="00AA0B37">
      <w:pPr>
        <w:pStyle w:val="ListParagraph"/>
        <w:numPr>
          <w:ilvl w:val="0"/>
          <w:numId w:val="38"/>
        </w:numPr>
        <w:autoSpaceDE w:val="0"/>
        <w:autoSpaceDN w:val="0"/>
        <w:adjustRightInd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sz w:val="24"/>
          <w:szCs w:val="24"/>
        </w:rPr>
        <w:t>Templates: Templates will be provided for all project participants so materials for dissemination are consistent in design</w:t>
      </w:r>
    </w:p>
    <w:p w:rsidR="009B37CE" w:rsidRPr="00AA0B37" w:rsidRDefault="009B37CE" w:rsidP="00AA0B37">
      <w:pPr>
        <w:pStyle w:val="ListParagraph"/>
        <w:autoSpaceDE w:val="0"/>
        <w:autoSpaceDN w:val="0"/>
        <w:adjustRightInd w:val="0"/>
        <w:spacing w:before="100" w:beforeAutospacing="1" w:after="100" w:afterAutospacing="1" w:line="240" w:lineRule="auto"/>
        <w:ind w:left="1080"/>
        <w:rPr>
          <w:rFonts w:ascii="Times New Roman" w:hAnsi="Times New Roman" w:cs="Times New Roman"/>
          <w:bCs/>
          <w:sz w:val="24"/>
          <w:szCs w:val="24"/>
        </w:rPr>
      </w:pPr>
    </w:p>
    <w:p w:rsidR="00AA0B37" w:rsidRDefault="00AA0B37" w:rsidP="00AA0B37">
      <w:pPr>
        <w:autoSpaceDE w:val="0"/>
        <w:autoSpaceDN w:val="0"/>
        <w:adjustRightInd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Organisation:</w:t>
      </w:r>
    </w:p>
    <w:p w:rsidR="00AA0B37" w:rsidRDefault="00AA0B37" w:rsidP="00AA0B37">
      <w:pPr>
        <w:autoSpaceDE w:val="0"/>
        <w:autoSpaceDN w:val="0"/>
        <w:adjustRightInd w:val="0"/>
        <w:spacing w:before="100" w:beforeAutospacing="1" w:after="100" w:afterAutospacing="1"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1) Face to face meeting to discuss the overall aims and objectives of the dissemination strategy for </w:t>
      </w:r>
      <w:proofErr w:type="spellStart"/>
      <w:r>
        <w:rPr>
          <w:rFonts w:ascii="Times New Roman" w:hAnsi="Times New Roman" w:cs="Times New Roman"/>
          <w:bCs/>
          <w:sz w:val="24"/>
          <w:szCs w:val="24"/>
        </w:rPr>
        <w:t>LanCook</w:t>
      </w:r>
      <w:proofErr w:type="spellEnd"/>
      <w:r>
        <w:rPr>
          <w:rFonts w:ascii="Times New Roman" w:hAnsi="Times New Roman" w:cs="Times New Roman"/>
          <w:bCs/>
          <w:sz w:val="24"/>
          <w:szCs w:val="24"/>
        </w:rPr>
        <w:t xml:space="preserve"> during the meeting week in June 2012.</w:t>
      </w:r>
    </w:p>
    <w:p w:rsidR="00AA0B37" w:rsidRDefault="00AA0B37" w:rsidP="00AA0B37">
      <w:pPr>
        <w:autoSpaceDE w:val="0"/>
        <w:autoSpaceDN w:val="0"/>
        <w:adjustRightInd w:val="0"/>
        <w:spacing w:before="100" w:beforeAutospacing="1" w:after="100" w:afterAutospacing="1"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2) Drop Box and Discussion board provides space where documentation and general advice can be sought and shared between partners </w:t>
      </w:r>
    </w:p>
    <w:p w:rsidR="00AA0B37" w:rsidRDefault="00AA0B37" w:rsidP="00AA0B37">
      <w:pPr>
        <w:autoSpaceDE w:val="0"/>
        <w:autoSpaceDN w:val="0"/>
        <w:adjustRightInd w:val="0"/>
        <w:spacing w:before="100" w:beforeAutospacing="1" w:after="100" w:afterAutospacing="1" w:line="240" w:lineRule="auto"/>
        <w:rPr>
          <w:rFonts w:ascii="Times New Roman" w:hAnsi="Times New Roman" w:cs="Times New Roman"/>
          <w:b/>
          <w:bCs/>
          <w:sz w:val="24"/>
          <w:szCs w:val="24"/>
        </w:rPr>
      </w:pPr>
    </w:p>
    <w:p w:rsidR="00AA0B37" w:rsidRPr="00AA0B37" w:rsidRDefault="00AA0B37" w:rsidP="00AA0B37">
      <w:pPr>
        <w:autoSpaceDE w:val="0"/>
        <w:autoSpaceDN w:val="0"/>
        <w:adjustRightInd w:val="0"/>
        <w:spacing w:before="100" w:beforeAutospacing="1" w:after="100" w:afterAutospacing="1" w:line="240" w:lineRule="auto"/>
        <w:rPr>
          <w:rFonts w:ascii="Times New Roman" w:hAnsi="Times New Roman" w:cs="Times New Roman"/>
          <w:b/>
          <w:bCs/>
          <w:sz w:val="24"/>
          <w:szCs w:val="24"/>
        </w:rPr>
      </w:pPr>
      <w:r w:rsidRPr="00AA0B37">
        <w:rPr>
          <w:rFonts w:ascii="Times New Roman" w:hAnsi="Times New Roman" w:cs="Times New Roman"/>
          <w:b/>
          <w:bCs/>
          <w:sz w:val="24"/>
          <w:szCs w:val="24"/>
        </w:rPr>
        <w:t>3.3.7.1 Targets for evaluation in WP7</w:t>
      </w:r>
    </w:p>
    <w:p w:rsidR="00AA0B37" w:rsidRPr="00AA0B37" w:rsidRDefault="00AA0B37" w:rsidP="00AA0B37">
      <w:pPr>
        <w:autoSpaceDE w:val="0"/>
        <w:autoSpaceDN w:val="0"/>
        <w:adjustRightInd w:val="0"/>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See next page for table</w:t>
      </w:r>
    </w:p>
    <w:p w:rsidR="004A75BC" w:rsidRPr="00993C5E" w:rsidRDefault="004A75BC" w:rsidP="00636BA2">
      <w:pPr>
        <w:autoSpaceDE w:val="0"/>
        <w:autoSpaceDN w:val="0"/>
        <w:adjustRightInd w:val="0"/>
        <w:spacing w:before="100" w:beforeAutospacing="1" w:after="100" w:afterAutospacing="1" w:line="240" w:lineRule="auto"/>
        <w:rPr>
          <w:rFonts w:ascii="Times New Roman" w:hAnsi="Times New Roman" w:cs="Times New Roman"/>
          <w:bCs/>
          <w:sz w:val="24"/>
          <w:szCs w:val="24"/>
        </w:rPr>
      </w:pPr>
    </w:p>
    <w:p w:rsidR="00AA0B37" w:rsidRDefault="00AA0B37" w:rsidP="00636BA2">
      <w:pPr>
        <w:autoSpaceDE w:val="0"/>
        <w:autoSpaceDN w:val="0"/>
        <w:adjustRightInd w:val="0"/>
        <w:spacing w:before="100" w:beforeAutospacing="1" w:after="100" w:afterAutospacing="1" w:line="240" w:lineRule="auto"/>
        <w:rPr>
          <w:rFonts w:ascii="Times New Roman" w:hAnsi="Times New Roman" w:cs="Times New Roman"/>
          <w:bCs/>
          <w:sz w:val="24"/>
          <w:szCs w:val="24"/>
        </w:rPr>
      </w:pPr>
    </w:p>
    <w:p w:rsidR="00AA0B37" w:rsidRDefault="00AA0B37" w:rsidP="00636BA2">
      <w:pPr>
        <w:autoSpaceDE w:val="0"/>
        <w:autoSpaceDN w:val="0"/>
        <w:adjustRightInd w:val="0"/>
        <w:spacing w:before="100" w:beforeAutospacing="1" w:after="100" w:afterAutospacing="1" w:line="240" w:lineRule="auto"/>
        <w:rPr>
          <w:rFonts w:ascii="Times New Roman" w:hAnsi="Times New Roman" w:cs="Times New Roman"/>
          <w:bCs/>
          <w:sz w:val="24"/>
          <w:szCs w:val="24"/>
        </w:rPr>
      </w:pPr>
    </w:p>
    <w:p w:rsidR="00AA0B37" w:rsidRDefault="00AA0B37" w:rsidP="00636BA2">
      <w:pPr>
        <w:autoSpaceDE w:val="0"/>
        <w:autoSpaceDN w:val="0"/>
        <w:adjustRightInd w:val="0"/>
        <w:spacing w:before="100" w:beforeAutospacing="1" w:after="100" w:afterAutospacing="1" w:line="240" w:lineRule="auto"/>
        <w:rPr>
          <w:rFonts w:ascii="Times New Roman" w:hAnsi="Times New Roman" w:cs="Times New Roman"/>
          <w:bCs/>
          <w:sz w:val="24"/>
          <w:szCs w:val="24"/>
        </w:rPr>
      </w:pPr>
    </w:p>
    <w:p w:rsidR="00AA0B37" w:rsidRDefault="00AA0B37" w:rsidP="00636BA2">
      <w:pPr>
        <w:autoSpaceDE w:val="0"/>
        <w:autoSpaceDN w:val="0"/>
        <w:adjustRightInd w:val="0"/>
        <w:spacing w:before="100" w:beforeAutospacing="1" w:after="100" w:afterAutospacing="1" w:line="240" w:lineRule="auto"/>
        <w:rPr>
          <w:rFonts w:ascii="Times New Roman" w:hAnsi="Times New Roman" w:cs="Times New Roman"/>
          <w:bCs/>
          <w:sz w:val="24"/>
          <w:szCs w:val="24"/>
        </w:rPr>
      </w:pPr>
    </w:p>
    <w:p w:rsidR="00AA0B37" w:rsidRDefault="00AA0B37" w:rsidP="00636BA2">
      <w:pPr>
        <w:autoSpaceDE w:val="0"/>
        <w:autoSpaceDN w:val="0"/>
        <w:adjustRightInd w:val="0"/>
        <w:spacing w:before="100" w:beforeAutospacing="1" w:after="100" w:afterAutospacing="1" w:line="240" w:lineRule="auto"/>
        <w:rPr>
          <w:rFonts w:ascii="Times New Roman" w:hAnsi="Times New Roman" w:cs="Times New Roman"/>
          <w:bCs/>
          <w:sz w:val="24"/>
          <w:szCs w:val="24"/>
        </w:rPr>
      </w:pPr>
    </w:p>
    <w:p w:rsidR="00AA0B37" w:rsidRDefault="00AA0B37" w:rsidP="00636BA2">
      <w:pPr>
        <w:autoSpaceDE w:val="0"/>
        <w:autoSpaceDN w:val="0"/>
        <w:adjustRightInd w:val="0"/>
        <w:spacing w:before="100" w:beforeAutospacing="1" w:after="100" w:afterAutospacing="1" w:line="240" w:lineRule="auto"/>
        <w:rPr>
          <w:rFonts w:ascii="Times New Roman" w:hAnsi="Times New Roman" w:cs="Times New Roman"/>
          <w:bCs/>
          <w:sz w:val="24"/>
          <w:szCs w:val="24"/>
        </w:rPr>
      </w:pPr>
    </w:p>
    <w:p w:rsidR="00AA0B37" w:rsidRDefault="00AA0B37" w:rsidP="00636BA2">
      <w:pPr>
        <w:autoSpaceDE w:val="0"/>
        <w:autoSpaceDN w:val="0"/>
        <w:adjustRightInd w:val="0"/>
        <w:spacing w:before="100" w:beforeAutospacing="1" w:after="100" w:afterAutospacing="1" w:line="240" w:lineRule="auto"/>
        <w:rPr>
          <w:rFonts w:ascii="Times New Roman" w:hAnsi="Times New Roman" w:cs="Times New Roman"/>
          <w:bCs/>
          <w:sz w:val="24"/>
          <w:szCs w:val="24"/>
        </w:rPr>
        <w:sectPr w:rsidR="00AA0B37" w:rsidSect="00847283">
          <w:pgSz w:w="11900" w:h="16840"/>
          <w:pgMar w:top="1418" w:right="1701" w:bottom="1418" w:left="1701" w:header="709" w:footer="709" w:gutter="0"/>
          <w:cols w:space="708"/>
        </w:sectPr>
      </w:pPr>
    </w:p>
    <w:tbl>
      <w:tblPr>
        <w:tblStyle w:val="TableGrid"/>
        <w:tblpPr w:leftFromText="180" w:rightFromText="180" w:vertAnchor="text" w:horzAnchor="margin" w:tblpY="-359"/>
        <w:tblW w:w="14000" w:type="dxa"/>
        <w:tblLayout w:type="fixed"/>
        <w:tblLook w:val="04A0" w:firstRow="1" w:lastRow="0" w:firstColumn="1" w:lastColumn="0" w:noHBand="0" w:noVBand="1"/>
      </w:tblPr>
      <w:tblGrid>
        <w:gridCol w:w="2376"/>
        <w:gridCol w:w="2127"/>
        <w:gridCol w:w="3402"/>
        <w:gridCol w:w="2126"/>
        <w:gridCol w:w="3969"/>
      </w:tblGrid>
      <w:tr w:rsidR="00A50898" w:rsidRPr="00993C5E" w:rsidTr="00524781">
        <w:tc>
          <w:tcPr>
            <w:tcW w:w="2376" w:type="dxa"/>
          </w:tcPr>
          <w:p w:rsidR="00A50898" w:rsidRPr="00993C5E" w:rsidRDefault="00A50898" w:rsidP="00524781">
            <w:pPr>
              <w:autoSpaceDE w:val="0"/>
              <w:autoSpaceDN w:val="0"/>
              <w:adjustRightInd w:val="0"/>
              <w:spacing w:before="100" w:beforeAutospacing="1" w:after="100" w:afterAutospacing="1"/>
              <w:rPr>
                <w:rFonts w:ascii="Times New Roman" w:hAnsi="Times New Roman" w:cs="Times New Roman"/>
                <w:b/>
                <w:bCs/>
                <w:sz w:val="24"/>
                <w:szCs w:val="24"/>
              </w:rPr>
            </w:pPr>
            <w:r w:rsidRPr="00993C5E">
              <w:rPr>
                <w:rFonts w:ascii="Times New Roman" w:hAnsi="Times New Roman" w:cs="Times New Roman"/>
                <w:b/>
                <w:bCs/>
                <w:sz w:val="24"/>
                <w:szCs w:val="24"/>
              </w:rPr>
              <w:t xml:space="preserve">Target </w:t>
            </w:r>
          </w:p>
        </w:tc>
        <w:tc>
          <w:tcPr>
            <w:tcW w:w="2127" w:type="dxa"/>
          </w:tcPr>
          <w:p w:rsidR="00A50898" w:rsidRPr="00993C5E" w:rsidRDefault="00A50898" w:rsidP="00524781">
            <w:pPr>
              <w:autoSpaceDE w:val="0"/>
              <w:autoSpaceDN w:val="0"/>
              <w:adjustRightInd w:val="0"/>
              <w:spacing w:before="100" w:beforeAutospacing="1" w:after="100" w:afterAutospacing="1"/>
              <w:rPr>
                <w:rFonts w:ascii="Times New Roman" w:hAnsi="Times New Roman" w:cs="Times New Roman"/>
                <w:b/>
                <w:bCs/>
                <w:sz w:val="24"/>
                <w:szCs w:val="24"/>
              </w:rPr>
            </w:pPr>
            <w:r w:rsidRPr="00993C5E">
              <w:rPr>
                <w:rFonts w:ascii="Times New Roman" w:hAnsi="Times New Roman" w:cs="Times New Roman"/>
                <w:b/>
                <w:bCs/>
                <w:sz w:val="24"/>
                <w:szCs w:val="24"/>
              </w:rPr>
              <w:t xml:space="preserve">Summative </w:t>
            </w:r>
          </w:p>
        </w:tc>
        <w:tc>
          <w:tcPr>
            <w:tcW w:w="3402" w:type="dxa"/>
          </w:tcPr>
          <w:p w:rsidR="00A50898" w:rsidRPr="00993C5E" w:rsidRDefault="00A50898" w:rsidP="00524781">
            <w:pPr>
              <w:autoSpaceDE w:val="0"/>
              <w:autoSpaceDN w:val="0"/>
              <w:adjustRightInd w:val="0"/>
              <w:spacing w:before="100" w:beforeAutospacing="1" w:after="100" w:afterAutospacing="1"/>
              <w:rPr>
                <w:rFonts w:ascii="Times New Roman" w:hAnsi="Times New Roman" w:cs="Times New Roman"/>
                <w:b/>
                <w:bCs/>
                <w:sz w:val="24"/>
                <w:szCs w:val="24"/>
              </w:rPr>
            </w:pPr>
            <w:r w:rsidRPr="00993C5E">
              <w:rPr>
                <w:rFonts w:ascii="Times New Roman" w:hAnsi="Times New Roman" w:cs="Times New Roman"/>
                <w:b/>
                <w:bCs/>
                <w:sz w:val="24"/>
                <w:szCs w:val="24"/>
              </w:rPr>
              <w:t>Evaluation Method</w:t>
            </w:r>
          </w:p>
        </w:tc>
        <w:tc>
          <w:tcPr>
            <w:tcW w:w="2126" w:type="dxa"/>
          </w:tcPr>
          <w:p w:rsidR="00A50898" w:rsidRPr="00993C5E" w:rsidRDefault="00A50898" w:rsidP="00524781">
            <w:pPr>
              <w:autoSpaceDE w:val="0"/>
              <w:autoSpaceDN w:val="0"/>
              <w:adjustRightInd w:val="0"/>
              <w:spacing w:before="100" w:beforeAutospacing="1" w:after="100" w:afterAutospacing="1"/>
              <w:rPr>
                <w:rFonts w:ascii="Times New Roman" w:hAnsi="Times New Roman" w:cs="Times New Roman"/>
                <w:b/>
                <w:bCs/>
                <w:sz w:val="24"/>
                <w:szCs w:val="24"/>
              </w:rPr>
            </w:pPr>
            <w:r w:rsidRPr="00993C5E">
              <w:rPr>
                <w:rFonts w:ascii="Times New Roman" w:hAnsi="Times New Roman" w:cs="Times New Roman"/>
                <w:b/>
                <w:bCs/>
                <w:sz w:val="24"/>
                <w:szCs w:val="24"/>
              </w:rPr>
              <w:t>Formative</w:t>
            </w:r>
          </w:p>
        </w:tc>
        <w:tc>
          <w:tcPr>
            <w:tcW w:w="3969" w:type="dxa"/>
          </w:tcPr>
          <w:p w:rsidR="00A50898" w:rsidRPr="00993C5E" w:rsidRDefault="00A50898" w:rsidP="00524781">
            <w:pPr>
              <w:autoSpaceDE w:val="0"/>
              <w:autoSpaceDN w:val="0"/>
              <w:adjustRightInd w:val="0"/>
              <w:spacing w:before="100" w:beforeAutospacing="1" w:after="100" w:afterAutospacing="1"/>
              <w:rPr>
                <w:rFonts w:ascii="Times New Roman" w:hAnsi="Times New Roman" w:cs="Times New Roman"/>
                <w:b/>
                <w:bCs/>
                <w:sz w:val="24"/>
                <w:szCs w:val="24"/>
              </w:rPr>
            </w:pPr>
            <w:r w:rsidRPr="00993C5E">
              <w:rPr>
                <w:rFonts w:ascii="Times New Roman" w:hAnsi="Times New Roman" w:cs="Times New Roman"/>
                <w:b/>
                <w:bCs/>
                <w:sz w:val="24"/>
                <w:szCs w:val="24"/>
              </w:rPr>
              <w:t>Evaluation Method</w:t>
            </w:r>
          </w:p>
        </w:tc>
      </w:tr>
      <w:tr w:rsidR="00A50898" w:rsidRPr="00993C5E" w:rsidTr="00524781">
        <w:tc>
          <w:tcPr>
            <w:tcW w:w="2376" w:type="dxa"/>
          </w:tcPr>
          <w:p w:rsidR="00A50898" w:rsidRPr="00993C5E" w:rsidRDefault="00A50898" w:rsidP="00A50898">
            <w:pPr>
              <w:autoSpaceDE w:val="0"/>
              <w:autoSpaceDN w:val="0"/>
              <w:adjustRightInd w:val="0"/>
              <w:spacing w:before="100" w:beforeAutospacing="1" w:after="100" w:afterAutospacing="1"/>
              <w:rPr>
                <w:rFonts w:ascii="Times New Roman" w:hAnsi="Times New Roman" w:cs="Times New Roman"/>
                <w:b/>
                <w:bCs/>
                <w:sz w:val="24"/>
                <w:szCs w:val="24"/>
              </w:rPr>
            </w:pPr>
            <w:r>
              <w:rPr>
                <w:rFonts w:ascii="Times New Roman" w:hAnsi="Times New Roman" w:cs="Times New Roman"/>
                <w:b/>
                <w:bCs/>
                <w:sz w:val="24"/>
                <w:szCs w:val="24"/>
              </w:rPr>
              <w:t>Dissemination</w:t>
            </w:r>
          </w:p>
        </w:tc>
        <w:tc>
          <w:tcPr>
            <w:tcW w:w="2127" w:type="dxa"/>
          </w:tcPr>
          <w:p w:rsidR="00A50898" w:rsidRPr="00D3699B" w:rsidRDefault="00A50898" w:rsidP="00A50898">
            <w:pPr>
              <w:rPr>
                <w:rFonts w:ascii="Times New Roman" w:hAnsi="Times New Roman" w:cs="Times New Roman"/>
                <w:sz w:val="24"/>
                <w:szCs w:val="24"/>
              </w:rPr>
            </w:pPr>
            <w:r w:rsidRPr="00D3699B">
              <w:rPr>
                <w:rFonts w:ascii="Times New Roman" w:hAnsi="Times New Roman" w:cs="Times New Roman"/>
                <w:sz w:val="24"/>
                <w:szCs w:val="24"/>
              </w:rPr>
              <w:t>D7.1  Dissemination Plan</w:t>
            </w:r>
          </w:p>
          <w:p w:rsidR="00A50898" w:rsidRPr="000334BF" w:rsidRDefault="00A50898" w:rsidP="00A50898">
            <w:pPr>
              <w:rPr>
                <w:sz w:val="18"/>
                <w:szCs w:val="18"/>
              </w:rPr>
            </w:pPr>
          </w:p>
        </w:tc>
        <w:tc>
          <w:tcPr>
            <w:tcW w:w="3402" w:type="dxa"/>
          </w:tcPr>
          <w:p w:rsidR="00A50898" w:rsidRDefault="00D3699B" w:rsidP="00A50898">
            <w:pPr>
              <w:rPr>
                <w:rFonts w:ascii="Times New Roman" w:hAnsi="Times New Roman" w:cs="Times New Roman"/>
                <w:bCs/>
                <w:sz w:val="24"/>
                <w:szCs w:val="24"/>
              </w:rPr>
            </w:pPr>
            <w:r>
              <w:rPr>
                <w:rFonts w:ascii="Times New Roman" w:hAnsi="Times New Roman" w:cs="Times New Roman"/>
                <w:bCs/>
                <w:sz w:val="24"/>
                <w:szCs w:val="24"/>
              </w:rPr>
              <w:t>1. Self/internal evaluation (P1</w:t>
            </w:r>
            <w:proofErr w:type="gramStart"/>
            <w:r>
              <w:rPr>
                <w:rFonts w:ascii="Times New Roman" w:hAnsi="Times New Roman" w:cs="Times New Roman"/>
                <w:bCs/>
                <w:sz w:val="24"/>
                <w:szCs w:val="24"/>
              </w:rPr>
              <w:t>,2,3,4,5</w:t>
            </w:r>
            <w:proofErr w:type="gramEnd"/>
            <w:r>
              <w:rPr>
                <w:rFonts w:ascii="Times New Roman" w:hAnsi="Times New Roman" w:cs="Times New Roman"/>
                <w:bCs/>
                <w:sz w:val="24"/>
                <w:szCs w:val="24"/>
              </w:rPr>
              <w:t>) of dissemination plan.</w:t>
            </w:r>
          </w:p>
          <w:p w:rsidR="00D3699B" w:rsidRDefault="00D3699B" w:rsidP="00A50898">
            <w:pPr>
              <w:rPr>
                <w:rFonts w:ascii="Times New Roman" w:hAnsi="Times New Roman" w:cs="Times New Roman"/>
                <w:bCs/>
                <w:sz w:val="24"/>
                <w:szCs w:val="24"/>
              </w:rPr>
            </w:pPr>
          </w:p>
          <w:p w:rsidR="00D3699B" w:rsidRDefault="00D3699B" w:rsidP="00D3699B">
            <w:pPr>
              <w:rPr>
                <w:rFonts w:ascii="Times New Roman" w:hAnsi="Times New Roman" w:cs="Times New Roman"/>
                <w:bCs/>
                <w:sz w:val="24"/>
                <w:szCs w:val="24"/>
              </w:rPr>
            </w:pPr>
            <w:r>
              <w:rPr>
                <w:rFonts w:ascii="Times New Roman" w:hAnsi="Times New Roman" w:cs="Times New Roman"/>
                <w:bCs/>
                <w:sz w:val="24"/>
                <w:szCs w:val="24"/>
              </w:rPr>
              <w:t>2. External Evaluation by qualified external evaluator</w:t>
            </w:r>
          </w:p>
          <w:p w:rsidR="00D3699B" w:rsidRPr="00993C5E" w:rsidRDefault="00D3699B" w:rsidP="00D3699B">
            <w:pPr>
              <w:rPr>
                <w:rFonts w:ascii="Times New Roman" w:hAnsi="Times New Roman" w:cs="Times New Roman"/>
                <w:bCs/>
                <w:sz w:val="24"/>
                <w:szCs w:val="24"/>
              </w:rPr>
            </w:pPr>
          </w:p>
          <w:p w:rsidR="00D3699B" w:rsidRDefault="00D3699B" w:rsidP="00D3699B">
            <w:pPr>
              <w:rPr>
                <w:rFonts w:ascii="Times New Roman" w:hAnsi="Times New Roman" w:cs="Times New Roman"/>
                <w:bCs/>
                <w:sz w:val="24"/>
                <w:szCs w:val="24"/>
              </w:rPr>
            </w:pPr>
            <w:r>
              <w:rPr>
                <w:rFonts w:ascii="Times New Roman" w:hAnsi="Times New Roman" w:cs="Times New Roman"/>
                <w:bCs/>
                <w:sz w:val="24"/>
                <w:szCs w:val="24"/>
              </w:rPr>
              <w:t>Both sets of f</w:t>
            </w:r>
            <w:r w:rsidRPr="00993C5E">
              <w:rPr>
                <w:rFonts w:ascii="Times New Roman" w:hAnsi="Times New Roman" w:cs="Times New Roman"/>
                <w:bCs/>
                <w:sz w:val="24"/>
                <w:szCs w:val="24"/>
              </w:rPr>
              <w:t xml:space="preserve">eedback analysed </w:t>
            </w:r>
            <w:r>
              <w:rPr>
                <w:rFonts w:ascii="Times New Roman" w:hAnsi="Times New Roman" w:cs="Times New Roman"/>
                <w:bCs/>
                <w:sz w:val="24"/>
                <w:szCs w:val="24"/>
              </w:rPr>
              <w:t>P1</w:t>
            </w:r>
            <w:r w:rsidR="002059F5">
              <w:rPr>
                <w:rFonts w:ascii="Times New Roman" w:hAnsi="Times New Roman" w:cs="Times New Roman"/>
                <w:bCs/>
                <w:sz w:val="24"/>
                <w:szCs w:val="24"/>
              </w:rPr>
              <w:t>.</w:t>
            </w:r>
          </w:p>
          <w:p w:rsidR="00D3699B" w:rsidRDefault="00D3699B" w:rsidP="00D3699B">
            <w:pPr>
              <w:rPr>
                <w:rFonts w:ascii="Times New Roman" w:hAnsi="Times New Roman" w:cs="Times New Roman"/>
                <w:bCs/>
                <w:sz w:val="24"/>
                <w:szCs w:val="24"/>
              </w:rPr>
            </w:pPr>
            <w:r w:rsidRPr="00993C5E">
              <w:rPr>
                <w:rFonts w:ascii="Times New Roman" w:hAnsi="Times New Roman" w:cs="Times New Roman"/>
                <w:bCs/>
                <w:sz w:val="24"/>
                <w:szCs w:val="24"/>
              </w:rPr>
              <w:t>Creation of action plan for improvements</w:t>
            </w:r>
          </w:p>
          <w:p w:rsidR="00D3699B" w:rsidRDefault="00D3699B" w:rsidP="00D3699B">
            <w:pPr>
              <w:rPr>
                <w:rFonts w:ascii="Times New Roman" w:hAnsi="Times New Roman" w:cs="Times New Roman"/>
                <w:bCs/>
                <w:sz w:val="24"/>
                <w:szCs w:val="24"/>
              </w:rPr>
            </w:pPr>
            <w:r>
              <w:rPr>
                <w:rFonts w:ascii="Times New Roman" w:hAnsi="Times New Roman" w:cs="Times New Roman"/>
                <w:bCs/>
                <w:sz w:val="24"/>
                <w:szCs w:val="24"/>
              </w:rPr>
              <w:t>Actions acted upon and communicated to partnership</w:t>
            </w:r>
          </w:p>
          <w:p w:rsidR="00D3699B" w:rsidRPr="000334BF" w:rsidRDefault="00D3699B" w:rsidP="00D3699B">
            <w:pPr>
              <w:rPr>
                <w:sz w:val="18"/>
                <w:szCs w:val="18"/>
              </w:rPr>
            </w:pPr>
            <w:r>
              <w:rPr>
                <w:rFonts w:ascii="Times New Roman" w:hAnsi="Times New Roman" w:cs="Times New Roman"/>
                <w:bCs/>
                <w:sz w:val="24"/>
                <w:szCs w:val="24"/>
              </w:rPr>
              <w:t>Actions recorded for external reporting</w:t>
            </w:r>
          </w:p>
        </w:tc>
        <w:tc>
          <w:tcPr>
            <w:tcW w:w="2126" w:type="dxa"/>
          </w:tcPr>
          <w:p w:rsidR="00A50898" w:rsidRPr="00D3699B" w:rsidRDefault="00D3699B" w:rsidP="00A50898">
            <w:pPr>
              <w:rPr>
                <w:rFonts w:ascii="Times New Roman" w:hAnsi="Times New Roman" w:cs="Times New Roman"/>
                <w:sz w:val="24"/>
                <w:szCs w:val="24"/>
              </w:rPr>
            </w:pPr>
            <w:r w:rsidRPr="00D3699B">
              <w:rPr>
                <w:rFonts w:ascii="Times New Roman" w:hAnsi="Times New Roman" w:cs="Times New Roman"/>
                <w:sz w:val="24"/>
                <w:szCs w:val="24"/>
              </w:rPr>
              <w:t>Internal evaluation of local dissemination plans and their on-going development throughout the lifetime of the project</w:t>
            </w:r>
          </w:p>
        </w:tc>
        <w:tc>
          <w:tcPr>
            <w:tcW w:w="3969" w:type="dxa"/>
          </w:tcPr>
          <w:p w:rsidR="00A50898" w:rsidRDefault="00A50898" w:rsidP="00A50898">
            <w:pPr>
              <w:rPr>
                <w:rFonts w:ascii="Times New Roman" w:hAnsi="Times New Roman" w:cs="Times New Roman"/>
                <w:bCs/>
                <w:sz w:val="24"/>
                <w:szCs w:val="24"/>
              </w:rPr>
            </w:pPr>
            <w:r>
              <w:rPr>
                <w:rFonts w:ascii="Times New Roman" w:hAnsi="Times New Roman" w:cs="Times New Roman"/>
                <w:bCs/>
                <w:sz w:val="24"/>
                <w:szCs w:val="24"/>
              </w:rPr>
              <w:t>Self/internal evaluation (P1</w:t>
            </w:r>
            <w:proofErr w:type="gramStart"/>
            <w:r>
              <w:rPr>
                <w:rFonts w:ascii="Times New Roman" w:hAnsi="Times New Roman" w:cs="Times New Roman"/>
                <w:bCs/>
                <w:sz w:val="24"/>
                <w:szCs w:val="24"/>
              </w:rPr>
              <w:t>,2,3,4,5</w:t>
            </w:r>
            <w:proofErr w:type="gramEnd"/>
            <w:r>
              <w:rPr>
                <w:rFonts w:ascii="Times New Roman" w:hAnsi="Times New Roman" w:cs="Times New Roman"/>
                <w:bCs/>
                <w:sz w:val="24"/>
                <w:szCs w:val="24"/>
              </w:rPr>
              <w:t>) through discussion board</w:t>
            </w:r>
            <w:r w:rsidR="00D3699B">
              <w:rPr>
                <w:rFonts w:ascii="Times New Roman" w:hAnsi="Times New Roman" w:cs="Times New Roman"/>
                <w:bCs/>
                <w:sz w:val="24"/>
                <w:szCs w:val="24"/>
              </w:rPr>
              <w:t xml:space="preserve"> and drop box</w:t>
            </w:r>
            <w:r>
              <w:rPr>
                <w:rFonts w:ascii="Times New Roman" w:hAnsi="Times New Roman" w:cs="Times New Roman"/>
                <w:bCs/>
                <w:sz w:val="24"/>
                <w:szCs w:val="24"/>
              </w:rPr>
              <w:t xml:space="preserve">, set up to provide a space to </w:t>
            </w:r>
            <w:r w:rsidR="00D3699B">
              <w:rPr>
                <w:rFonts w:ascii="Times New Roman" w:hAnsi="Times New Roman" w:cs="Times New Roman"/>
                <w:bCs/>
                <w:sz w:val="24"/>
                <w:szCs w:val="24"/>
              </w:rPr>
              <w:t>share dissemination plan ideas.</w:t>
            </w:r>
          </w:p>
          <w:p w:rsidR="00A50898" w:rsidRDefault="00A50898" w:rsidP="00A50898">
            <w:pPr>
              <w:rPr>
                <w:rFonts w:ascii="Times New Roman" w:hAnsi="Times New Roman" w:cs="Times New Roman"/>
                <w:bCs/>
                <w:sz w:val="24"/>
                <w:szCs w:val="24"/>
              </w:rPr>
            </w:pPr>
          </w:p>
          <w:p w:rsidR="00A50898" w:rsidRDefault="00A50898" w:rsidP="00A50898">
            <w:pPr>
              <w:rPr>
                <w:rFonts w:ascii="Times New Roman" w:hAnsi="Times New Roman" w:cs="Times New Roman"/>
                <w:sz w:val="24"/>
                <w:szCs w:val="24"/>
              </w:rPr>
            </w:pPr>
            <w:r>
              <w:rPr>
                <w:rFonts w:ascii="Times New Roman" w:hAnsi="Times New Roman" w:cs="Times New Roman"/>
                <w:bCs/>
                <w:sz w:val="24"/>
                <w:szCs w:val="24"/>
              </w:rPr>
              <w:t>Feedback acted upon and modifications made, Actions recorded in discussion board for external reporting/assessment of evaluation process.</w:t>
            </w:r>
          </w:p>
          <w:p w:rsidR="00A50898" w:rsidRDefault="00A50898" w:rsidP="00A50898">
            <w:pPr>
              <w:rPr>
                <w:rFonts w:ascii="Times New Roman" w:hAnsi="Times New Roman" w:cs="Times New Roman"/>
                <w:bCs/>
                <w:sz w:val="24"/>
                <w:szCs w:val="24"/>
              </w:rPr>
            </w:pPr>
          </w:p>
          <w:p w:rsidR="00A50898" w:rsidRDefault="00A50898" w:rsidP="00A50898">
            <w:pPr>
              <w:rPr>
                <w:rFonts w:ascii="Times New Roman" w:hAnsi="Times New Roman" w:cs="Times New Roman"/>
                <w:bCs/>
                <w:sz w:val="24"/>
                <w:szCs w:val="24"/>
              </w:rPr>
            </w:pPr>
          </w:p>
          <w:p w:rsidR="00A50898" w:rsidRPr="00171F18" w:rsidRDefault="00A50898" w:rsidP="00A50898">
            <w:pPr>
              <w:rPr>
                <w:rFonts w:ascii="Times New Roman" w:hAnsi="Times New Roman" w:cs="Times New Roman"/>
                <w:sz w:val="24"/>
                <w:szCs w:val="24"/>
              </w:rPr>
            </w:pPr>
          </w:p>
        </w:tc>
      </w:tr>
      <w:tr w:rsidR="00A50898" w:rsidRPr="00993C5E" w:rsidTr="00524781">
        <w:tc>
          <w:tcPr>
            <w:tcW w:w="2376" w:type="dxa"/>
          </w:tcPr>
          <w:p w:rsidR="00A50898" w:rsidRDefault="00A50898" w:rsidP="00A50898">
            <w:pPr>
              <w:autoSpaceDE w:val="0"/>
              <w:autoSpaceDN w:val="0"/>
              <w:adjustRightInd w:val="0"/>
              <w:spacing w:before="100" w:beforeAutospacing="1" w:after="100" w:afterAutospacing="1"/>
              <w:rPr>
                <w:rFonts w:ascii="Times New Roman" w:hAnsi="Times New Roman" w:cs="Times New Roman"/>
                <w:b/>
                <w:bCs/>
                <w:sz w:val="24"/>
                <w:szCs w:val="24"/>
              </w:rPr>
            </w:pPr>
          </w:p>
        </w:tc>
        <w:tc>
          <w:tcPr>
            <w:tcW w:w="2127" w:type="dxa"/>
          </w:tcPr>
          <w:p w:rsidR="00D3699B" w:rsidRPr="002059F5" w:rsidRDefault="00D3699B" w:rsidP="00D3699B">
            <w:pPr>
              <w:rPr>
                <w:rFonts w:ascii="Times New Roman" w:hAnsi="Times New Roman" w:cs="Times New Roman"/>
                <w:sz w:val="24"/>
                <w:szCs w:val="24"/>
              </w:rPr>
            </w:pPr>
            <w:r w:rsidRPr="002059F5">
              <w:rPr>
                <w:rFonts w:ascii="Times New Roman" w:hAnsi="Times New Roman" w:cs="Times New Roman"/>
                <w:sz w:val="24"/>
                <w:szCs w:val="24"/>
              </w:rPr>
              <w:t>D7.2   Online dissemination</w:t>
            </w:r>
          </w:p>
          <w:p w:rsidR="00A50898" w:rsidRPr="000334BF" w:rsidRDefault="00A50898" w:rsidP="00A50898">
            <w:pPr>
              <w:rPr>
                <w:sz w:val="18"/>
                <w:szCs w:val="18"/>
              </w:rPr>
            </w:pPr>
          </w:p>
        </w:tc>
        <w:tc>
          <w:tcPr>
            <w:tcW w:w="3402" w:type="dxa"/>
          </w:tcPr>
          <w:p w:rsidR="00D3699B" w:rsidRDefault="00D3699B" w:rsidP="00D3699B">
            <w:pPr>
              <w:rPr>
                <w:rFonts w:ascii="Times New Roman" w:hAnsi="Times New Roman" w:cs="Times New Roman"/>
                <w:bCs/>
                <w:sz w:val="24"/>
                <w:szCs w:val="24"/>
              </w:rPr>
            </w:pPr>
            <w:r>
              <w:rPr>
                <w:rFonts w:ascii="Times New Roman" w:hAnsi="Times New Roman" w:cs="Times New Roman"/>
                <w:bCs/>
                <w:sz w:val="24"/>
                <w:szCs w:val="24"/>
              </w:rPr>
              <w:t>1. Self/internal evaluation (P1</w:t>
            </w:r>
            <w:proofErr w:type="gramStart"/>
            <w:r>
              <w:rPr>
                <w:rFonts w:ascii="Times New Roman" w:hAnsi="Times New Roman" w:cs="Times New Roman"/>
                <w:bCs/>
                <w:sz w:val="24"/>
                <w:szCs w:val="24"/>
              </w:rPr>
              <w:t>,2,3,4,5</w:t>
            </w:r>
            <w:proofErr w:type="gramEnd"/>
            <w:r>
              <w:rPr>
                <w:rFonts w:ascii="Times New Roman" w:hAnsi="Times New Roman" w:cs="Times New Roman"/>
                <w:bCs/>
                <w:sz w:val="24"/>
                <w:szCs w:val="24"/>
              </w:rPr>
              <w:t>) by project participants on the first versions of the online dissemination which started in Feb 2012.</w:t>
            </w:r>
          </w:p>
          <w:p w:rsidR="00D3699B" w:rsidRDefault="00D3699B" w:rsidP="00D3699B">
            <w:pPr>
              <w:rPr>
                <w:rFonts w:ascii="Times New Roman" w:hAnsi="Times New Roman" w:cs="Times New Roman"/>
                <w:bCs/>
                <w:sz w:val="24"/>
                <w:szCs w:val="24"/>
              </w:rPr>
            </w:pPr>
          </w:p>
          <w:p w:rsidR="00B83507" w:rsidRDefault="00D3699B" w:rsidP="00D3699B">
            <w:pPr>
              <w:rPr>
                <w:rFonts w:ascii="Times New Roman" w:hAnsi="Times New Roman" w:cs="Times New Roman"/>
                <w:bCs/>
                <w:sz w:val="24"/>
                <w:szCs w:val="24"/>
              </w:rPr>
            </w:pPr>
            <w:r>
              <w:rPr>
                <w:rFonts w:ascii="Times New Roman" w:hAnsi="Times New Roman" w:cs="Times New Roman"/>
                <w:bCs/>
                <w:sz w:val="24"/>
                <w:szCs w:val="24"/>
              </w:rPr>
              <w:t xml:space="preserve">2. External Evaluation opportunity provided concerning website through the additional of page where users </w:t>
            </w:r>
            <w:r w:rsidR="00B83507">
              <w:rPr>
                <w:rFonts w:ascii="Times New Roman" w:hAnsi="Times New Roman" w:cs="Times New Roman"/>
                <w:bCs/>
                <w:sz w:val="24"/>
                <w:szCs w:val="24"/>
              </w:rPr>
              <w:t xml:space="preserve">of the website </w:t>
            </w:r>
            <w:r>
              <w:rPr>
                <w:rFonts w:ascii="Times New Roman" w:hAnsi="Times New Roman" w:cs="Times New Roman"/>
                <w:bCs/>
                <w:sz w:val="24"/>
                <w:szCs w:val="24"/>
              </w:rPr>
              <w:t>can leave feedback</w:t>
            </w:r>
            <w:r w:rsidR="00B83507">
              <w:rPr>
                <w:rFonts w:ascii="Times New Roman" w:hAnsi="Times New Roman" w:cs="Times New Roman"/>
                <w:bCs/>
                <w:sz w:val="24"/>
                <w:szCs w:val="24"/>
              </w:rPr>
              <w:t>. This can be acted upon as and when.</w:t>
            </w:r>
          </w:p>
          <w:p w:rsidR="00A50898" w:rsidRPr="002059F5" w:rsidRDefault="00A50898" w:rsidP="002059F5">
            <w:pPr>
              <w:rPr>
                <w:rFonts w:ascii="Times New Roman" w:hAnsi="Times New Roman" w:cs="Times New Roman"/>
                <w:bCs/>
                <w:sz w:val="24"/>
                <w:szCs w:val="24"/>
              </w:rPr>
            </w:pPr>
          </w:p>
        </w:tc>
        <w:tc>
          <w:tcPr>
            <w:tcW w:w="2126" w:type="dxa"/>
          </w:tcPr>
          <w:p w:rsidR="00A50898" w:rsidRPr="00B83507" w:rsidRDefault="00D3699B" w:rsidP="00A50898">
            <w:pPr>
              <w:rPr>
                <w:rFonts w:ascii="Times New Roman" w:hAnsi="Times New Roman" w:cs="Times New Roman"/>
                <w:sz w:val="24"/>
                <w:szCs w:val="24"/>
              </w:rPr>
            </w:pPr>
            <w:r w:rsidRPr="00B83507">
              <w:rPr>
                <w:rFonts w:ascii="Times New Roman" w:hAnsi="Times New Roman" w:cs="Times New Roman"/>
                <w:sz w:val="24"/>
                <w:szCs w:val="24"/>
              </w:rPr>
              <w:t>Internal</w:t>
            </w:r>
            <w:r w:rsidR="00B83507" w:rsidRPr="00B83507">
              <w:rPr>
                <w:rFonts w:ascii="Times New Roman" w:hAnsi="Times New Roman" w:cs="Times New Roman"/>
                <w:sz w:val="24"/>
                <w:szCs w:val="24"/>
              </w:rPr>
              <w:t xml:space="preserve"> </w:t>
            </w:r>
            <w:r w:rsidR="00155110">
              <w:rPr>
                <w:rFonts w:ascii="Times New Roman" w:hAnsi="Times New Roman" w:cs="Times New Roman"/>
                <w:sz w:val="24"/>
                <w:szCs w:val="24"/>
              </w:rPr>
              <w:t xml:space="preserve"> and </w:t>
            </w:r>
          </w:p>
          <w:p w:rsidR="00D3699B" w:rsidRPr="000334BF" w:rsidRDefault="00D3699B" w:rsidP="00A50898">
            <w:pPr>
              <w:rPr>
                <w:sz w:val="18"/>
                <w:szCs w:val="18"/>
              </w:rPr>
            </w:pPr>
            <w:r w:rsidRPr="00B83507">
              <w:rPr>
                <w:rFonts w:ascii="Times New Roman" w:hAnsi="Times New Roman" w:cs="Times New Roman"/>
                <w:sz w:val="24"/>
                <w:szCs w:val="24"/>
              </w:rPr>
              <w:t>External</w:t>
            </w:r>
            <w:r>
              <w:rPr>
                <w:sz w:val="18"/>
                <w:szCs w:val="18"/>
              </w:rPr>
              <w:t xml:space="preserve"> </w:t>
            </w:r>
          </w:p>
        </w:tc>
        <w:tc>
          <w:tcPr>
            <w:tcW w:w="3969" w:type="dxa"/>
          </w:tcPr>
          <w:p w:rsidR="00B83507" w:rsidRDefault="00B83507" w:rsidP="00B83507">
            <w:pPr>
              <w:rPr>
                <w:rFonts w:ascii="Times New Roman" w:hAnsi="Times New Roman" w:cs="Times New Roman"/>
                <w:bCs/>
                <w:sz w:val="24"/>
                <w:szCs w:val="24"/>
              </w:rPr>
            </w:pPr>
            <w:r>
              <w:rPr>
                <w:rFonts w:ascii="Times New Roman" w:hAnsi="Times New Roman" w:cs="Times New Roman"/>
                <w:bCs/>
                <w:sz w:val="24"/>
                <w:szCs w:val="24"/>
              </w:rPr>
              <w:t>1. Self/internal evaluation (P1</w:t>
            </w:r>
            <w:proofErr w:type="gramStart"/>
            <w:r>
              <w:rPr>
                <w:rFonts w:ascii="Times New Roman" w:hAnsi="Times New Roman" w:cs="Times New Roman"/>
                <w:bCs/>
                <w:sz w:val="24"/>
                <w:szCs w:val="24"/>
              </w:rPr>
              <w:t>,2,3,4,5</w:t>
            </w:r>
            <w:proofErr w:type="gramEnd"/>
            <w:r>
              <w:rPr>
                <w:rFonts w:ascii="Times New Roman" w:hAnsi="Times New Roman" w:cs="Times New Roman"/>
                <w:bCs/>
                <w:sz w:val="24"/>
                <w:szCs w:val="24"/>
              </w:rPr>
              <w:t>) by project participants during the lifetime of the project based on peer review of how the online dissemination is being used. This can be acted upon as and when</w:t>
            </w:r>
          </w:p>
          <w:p w:rsidR="00B83507" w:rsidRDefault="00B83507" w:rsidP="00B83507">
            <w:pPr>
              <w:rPr>
                <w:rFonts w:ascii="Times New Roman" w:hAnsi="Times New Roman" w:cs="Times New Roman"/>
                <w:bCs/>
                <w:sz w:val="24"/>
                <w:szCs w:val="24"/>
              </w:rPr>
            </w:pPr>
          </w:p>
          <w:p w:rsidR="00A50898" w:rsidRDefault="00B83507" w:rsidP="00A50898">
            <w:pPr>
              <w:rPr>
                <w:rFonts w:ascii="Times New Roman" w:hAnsi="Times New Roman" w:cs="Times New Roman"/>
                <w:bCs/>
                <w:sz w:val="24"/>
                <w:szCs w:val="24"/>
              </w:rPr>
            </w:pPr>
            <w:r>
              <w:rPr>
                <w:rFonts w:ascii="Times New Roman" w:hAnsi="Times New Roman" w:cs="Times New Roman"/>
                <w:bCs/>
                <w:sz w:val="24"/>
                <w:szCs w:val="24"/>
              </w:rPr>
              <w:t>2. External Evaluation opportunities may arise as users use the social networking etc because they will be abl</w:t>
            </w:r>
            <w:r w:rsidR="009C5F1B">
              <w:rPr>
                <w:rFonts w:ascii="Times New Roman" w:hAnsi="Times New Roman" w:cs="Times New Roman"/>
                <w:bCs/>
                <w:sz w:val="24"/>
                <w:szCs w:val="24"/>
              </w:rPr>
              <w:t>e to leave comments and Like the p</w:t>
            </w:r>
            <w:r>
              <w:rPr>
                <w:rFonts w:ascii="Times New Roman" w:hAnsi="Times New Roman" w:cs="Times New Roman"/>
                <w:bCs/>
                <w:sz w:val="24"/>
                <w:szCs w:val="24"/>
              </w:rPr>
              <w:t>roject on Facebook or tweets on Twitter.</w:t>
            </w:r>
          </w:p>
          <w:p w:rsidR="00B83507" w:rsidRDefault="00B83507" w:rsidP="00A50898">
            <w:pPr>
              <w:rPr>
                <w:rFonts w:ascii="Times New Roman" w:hAnsi="Times New Roman" w:cs="Times New Roman"/>
                <w:bCs/>
                <w:sz w:val="24"/>
                <w:szCs w:val="24"/>
              </w:rPr>
            </w:pPr>
          </w:p>
          <w:p w:rsidR="00B83507" w:rsidRDefault="00B83507" w:rsidP="00A50898">
            <w:pPr>
              <w:rPr>
                <w:rFonts w:ascii="Times New Roman" w:hAnsi="Times New Roman" w:cs="Times New Roman"/>
                <w:bCs/>
                <w:sz w:val="24"/>
                <w:szCs w:val="24"/>
              </w:rPr>
            </w:pPr>
            <w:r>
              <w:rPr>
                <w:rFonts w:ascii="Times New Roman" w:hAnsi="Times New Roman" w:cs="Times New Roman"/>
                <w:bCs/>
                <w:sz w:val="24"/>
                <w:szCs w:val="24"/>
              </w:rPr>
              <w:t xml:space="preserve">3.  External Evaluation: A counter integrated into the website allows P1 to track the number or users of the site and also the geographical make-up. </w:t>
            </w:r>
          </w:p>
        </w:tc>
      </w:tr>
      <w:tr w:rsidR="00A50898" w:rsidRPr="00993C5E" w:rsidTr="00B83507">
        <w:tc>
          <w:tcPr>
            <w:tcW w:w="2376" w:type="dxa"/>
          </w:tcPr>
          <w:p w:rsidR="00A50898" w:rsidRDefault="00A50898" w:rsidP="00A50898">
            <w:pPr>
              <w:autoSpaceDE w:val="0"/>
              <w:autoSpaceDN w:val="0"/>
              <w:adjustRightInd w:val="0"/>
              <w:spacing w:before="100" w:beforeAutospacing="1" w:after="100" w:afterAutospacing="1"/>
              <w:rPr>
                <w:rFonts w:ascii="Times New Roman" w:hAnsi="Times New Roman" w:cs="Times New Roman"/>
                <w:b/>
                <w:bCs/>
                <w:sz w:val="24"/>
                <w:szCs w:val="24"/>
              </w:rPr>
            </w:pPr>
          </w:p>
        </w:tc>
        <w:tc>
          <w:tcPr>
            <w:tcW w:w="2127" w:type="dxa"/>
          </w:tcPr>
          <w:p w:rsidR="00D3699B" w:rsidRPr="00B83507" w:rsidRDefault="00D3699B" w:rsidP="00D3699B">
            <w:pPr>
              <w:rPr>
                <w:rFonts w:ascii="Times New Roman" w:hAnsi="Times New Roman" w:cs="Times New Roman"/>
                <w:sz w:val="24"/>
                <w:szCs w:val="24"/>
              </w:rPr>
            </w:pPr>
            <w:r w:rsidRPr="00B83507">
              <w:rPr>
                <w:rFonts w:ascii="Times New Roman" w:hAnsi="Times New Roman" w:cs="Times New Roman"/>
                <w:sz w:val="24"/>
                <w:szCs w:val="24"/>
              </w:rPr>
              <w:t>D7.3  Local events and international conference</w:t>
            </w:r>
          </w:p>
          <w:p w:rsidR="00A50898" w:rsidRPr="00B83507" w:rsidRDefault="00A50898" w:rsidP="00A50898">
            <w:pPr>
              <w:rPr>
                <w:rFonts w:ascii="Times New Roman" w:hAnsi="Times New Roman" w:cs="Times New Roman"/>
                <w:sz w:val="24"/>
                <w:szCs w:val="24"/>
              </w:rPr>
            </w:pPr>
          </w:p>
        </w:tc>
        <w:tc>
          <w:tcPr>
            <w:tcW w:w="3402" w:type="dxa"/>
          </w:tcPr>
          <w:p w:rsidR="00B83507" w:rsidRDefault="00B83507" w:rsidP="00B83507">
            <w:pPr>
              <w:rPr>
                <w:rFonts w:ascii="Times New Roman" w:hAnsi="Times New Roman" w:cs="Times New Roman"/>
                <w:bCs/>
                <w:sz w:val="24"/>
                <w:szCs w:val="24"/>
              </w:rPr>
            </w:pPr>
            <w:r>
              <w:rPr>
                <w:rFonts w:ascii="Times New Roman" w:hAnsi="Times New Roman" w:cs="Times New Roman"/>
                <w:bCs/>
                <w:sz w:val="24"/>
                <w:szCs w:val="24"/>
              </w:rPr>
              <w:t>1. Self/internal evaluation (P1</w:t>
            </w:r>
            <w:proofErr w:type="gramStart"/>
            <w:r>
              <w:rPr>
                <w:rFonts w:ascii="Times New Roman" w:hAnsi="Times New Roman" w:cs="Times New Roman"/>
                <w:bCs/>
                <w:sz w:val="24"/>
                <w:szCs w:val="24"/>
              </w:rPr>
              <w:t>,2,3,4,5</w:t>
            </w:r>
            <w:proofErr w:type="gramEnd"/>
            <w:r>
              <w:rPr>
                <w:rFonts w:ascii="Times New Roman" w:hAnsi="Times New Roman" w:cs="Times New Roman"/>
                <w:bCs/>
                <w:sz w:val="24"/>
                <w:szCs w:val="24"/>
              </w:rPr>
              <w:t>) by project participants using self-evaluation questionnaires after each event.</w:t>
            </w:r>
          </w:p>
          <w:p w:rsidR="00B83507" w:rsidRDefault="00B83507" w:rsidP="00B83507">
            <w:pPr>
              <w:rPr>
                <w:rFonts w:ascii="Times New Roman" w:hAnsi="Times New Roman" w:cs="Times New Roman"/>
                <w:bCs/>
                <w:sz w:val="24"/>
                <w:szCs w:val="24"/>
              </w:rPr>
            </w:pPr>
          </w:p>
          <w:p w:rsidR="00A50898" w:rsidRDefault="00B83507" w:rsidP="00B83507">
            <w:pPr>
              <w:rPr>
                <w:rFonts w:ascii="Times New Roman" w:hAnsi="Times New Roman" w:cs="Times New Roman"/>
                <w:bCs/>
                <w:sz w:val="24"/>
                <w:szCs w:val="24"/>
              </w:rPr>
            </w:pPr>
            <w:r>
              <w:rPr>
                <w:rFonts w:ascii="Times New Roman" w:hAnsi="Times New Roman" w:cs="Times New Roman"/>
                <w:bCs/>
                <w:sz w:val="24"/>
                <w:szCs w:val="24"/>
              </w:rPr>
              <w:t>2. External Evaluation provided by target users attending the events using questionnaires after each event.</w:t>
            </w:r>
          </w:p>
          <w:p w:rsidR="00B83507" w:rsidRDefault="00B83507" w:rsidP="00B83507">
            <w:pPr>
              <w:rPr>
                <w:rFonts w:ascii="Times New Roman" w:hAnsi="Times New Roman" w:cs="Times New Roman"/>
                <w:bCs/>
                <w:sz w:val="24"/>
                <w:szCs w:val="24"/>
              </w:rPr>
            </w:pPr>
          </w:p>
          <w:p w:rsidR="00B83507" w:rsidRDefault="00B83507" w:rsidP="00B83507">
            <w:pPr>
              <w:rPr>
                <w:rFonts w:ascii="Times New Roman" w:hAnsi="Times New Roman" w:cs="Times New Roman"/>
                <w:bCs/>
                <w:sz w:val="24"/>
                <w:szCs w:val="24"/>
              </w:rPr>
            </w:pPr>
            <w:r>
              <w:rPr>
                <w:rFonts w:ascii="Times New Roman" w:hAnsi="Times New Roman" w:cs="Times New Roman"/>
                <w:bCs/>
                <w:sz w:val="24"/>
                <w:szCs w:val="24"/>
              </w:rPr>
              <w:t>Both sets of feedback analysed by project participants</w:t>
            </w:r>
          </w:p>
          <w:p w:rsidR="00B83507" w:rsidRDefault="00B83507" w:rsidP="00B83507">
            <w:pPr>
              <w:rPr>
                <w:rFonts w:ascii="Times New Roman" w:hAnsi="Times New Roman" w:cs="Times New Roman"/>
                <w:bCs/>
                <w:sz w:val="24"/>
                <w:szCs w:val="24"/>
              </w:rPr>
            </w:pPr>
            <w:r w:rsidRPr="00993C5E">
              <w:rPr>
                <w:rFonts w:ascii="Times New Roman" w:hAnsi="Times New Roman" w:cs="Times New Roman"/>
                <w:bCs/>
                <w:sz w:val="24"/>
                <w:szCs w:val="24"/>
              </w:rPr>
              <w:t>Creation of action plan for improvements</w:t>
            </w:r>
          </w:p>
          <w:p w:rsidR="00B83507" w:rsidRDefault="00B83507" w:rsidP="00B83507">
            <w:pPr>
              <w:rPr>
                <w:rFonts w:ascii="Times New Roman" w:hAnsi="Times New Roman" w:cs="Times New Roman"/>
                <w:bCs/>
                <w:sz w:val="24"/>
                <w:szCs w:val="24"/>
              </w:rPr>
            </w:pPr>
            <w:r>
              <w:rPr>
                <w:rFonts w:ascii="Times New Roman" w:hAnsi="Times New Roman" w:cs="Times New Roman"/>
                <w:bCs/>
                <w:sz w:val="24"/>
                <w:szCs w:val="24"/>
              </w:rPr>
              <w:t>Actions acted upon and communicated to partnership</w:t>
            </w:r>
          </w:p>
          <w:p w:rsidR="00B83507" w:rsidRDefault="00B83507" w:rsidP="00B83507">
            <w:pPr>
              <w:rPr>
                <w:rFonts w:ascii="Times New Roman" w:hAnsi="Times New Roman" w:cs="Times New Roman"/>
                <w:bCs/>
                <w:sz w:val="24"/>
                <w:szCs w:val="24"/>
              </w:rPr>
            </w:pPr>
            <w:r>
              <w:rPr>
                <w:rFonts w:ascii="Times New Roman" w:hAnsi="Times New Roman" w:cs="Times New Roman"/>
                <w:bCs/>
                <w:sz w:val="24"/>
                <w:szCs w:val="24"/>
              </w:rPr>
              <w:t>Actions recorded for external reporting</w:t>
            </w:r>
          </w:p>
          <w:p w:rsidR="00B83507" w:rsidRPr="000334BF" w:rsidRDefault="00B83507" w:rsidP="00B83507">
            <w:pPr>
              <w:rPr>
                <w:sz w:val="18"/>
                <w:szCs w:val="18"/>
              </w:rPr>
            </w:pPr>
          </w:p>
        </w:tc>
        <w:tc>
          <w:tcPr>
            <w:tcW w:w="2126" w:type="dxa"/>
            <w:shd w:val="clear" w:color="auto" w:fill="FBD4B4" w:themeFill="accent6" w:themeFillTint="66"/>
          </w:tcPr>
          <w:p w:rsidR="00A50898" w:rsidRPr="000334BF" w:rsidRDefault="00A50898" w:rsidP="00A50898">
            <w:pPr>
              <w:rPr>
                <w:sz w:val="18"/>
                <w:szCs w:val="18"/>
              </w:rPr>
            </w:pPr>
          </w:p>
        </w:tc>
        <w:tc>
          <w:tcPr>
            <w:tcW w:w="3969" w:type="dxa"/>
            <w:shd w:val="clear" w:color="auto" w:fill="FBD4B4" w:themeFill="accent6" w:themeFillTint="66"/>
          </w:tcPr>
          <w:p w:rsidR="00A50898" w:rsidRDefault="00A50898" w:rsidP="00A50898">
            <w:pPr>
              <w:rPr>
                <w:rFonts w:ascii="Times New Roman" w:hAnsi="Times New Roman" w:cs="Times New Roman"/>
                <w:bCs/>
                <w:sz w:val="24"/>
                <w:szCs w:val="24"/>
              </w:rPr>
            </w:pPr>
          </w:p>
        </w:tc>
      </w:tr>
      <w:tr w:rsidR="00A50898" w:rsidRPr="00993C5E" w:rsidTr="002059F5">
        <w:tc>
          <w:tcPr>
            <w:tcW w:w="2376" w:type="dxa"/>
          </w:tcPr>
          <w:p w:rsidR="00A50898" w:rsidRDefault="00A50898" w:rsidP="00A50898">
            <w:pPr>
              <w:autoSpaceDE w:val="0"/>
              <w:autoSpaceDN w:val="0"/>
              <w:adjustRightInd w:val="0"/>
              <w:spacing w:before="100" w:beforeAutospacing="1" w:after="100" w:afterAutospacing="1"/>
              <w:rPr>
                <w:rFonts w:ascii="Times New Roman" w:hAnsi="Times New Roman" w:cs="Times New Roman"/>
                <w:b/>
                <w:bCs/>
                <w:sz w:val="24"/>
                <w:szCs w:val="24"/>
              </w:rPr>
            </w:pPr>
          </w:p>
        </w:tc>
        <w:tc>
          <w:tcPr>
            <w:tcW w:w="2127" w:type="dxa"/>
          </w:tcPr>
          <w:p w:rsidR="00A50898" w:rsidRPr="00B83507" w:rsidRDefault="00D3699B" w:rsidP="00A50898">
            <w:pPr>
              <w:rPr>
                <w:rFonts w:ascii="Times New Roman" w:hAnsi="Times New Roman" w:cs="Times New Roman"/>
                <w:sz w:val="24"/>
                <w:szCs w:val="24"/>
              </w:rPr>
            </w:pPr>
            <w:r w:rsidRPr="00B83507">
              <w:rPr>
                <w:rFonts w:ascii="Times New Roman" w:hAnsi="Times New Roman" w:cs="Times New Roman"/>
                <w:sz w:val="24"/>
                <w:szCs w:val="24"/>
              </w:rPr>
              <w:t>D7.4  Marketing materials</w:t>
            </w:r>
          </w:p>
        </w:tc>
        <w:tc>
          <w:tcPr>
            <w:tcW w:w="3402" w:type="dxa"/>
          </w:tcPr>
          <w:p w:rsidR="00A50898" w:rsidRPr="000334BF" w:rsidRDefault="002059F5" w:rsidP="002059F5">
            <w:pPr>
              <w:rPr>
                <w:sz w:val="18"/>
                <w:szCs w:val="18"/>
              </w:rPr>
            </w:pPr>
            <w:r>
              <w:rPr>
                <w:rFonts w:ascii="Times New Roman" w:hAnsi="Times New Roman" w:cs="Times New Roman"/>
                <w:bCs/>
                <w:sz w:val="24"/>
                <w:szCs w:val="24"/>
              </w:rPr>
              <w:t>1. Self/internal evaluation (P1</w:t>
            </w:r>
            <w:proofErr w:type="gramStart"/>
            <w:r>
              <w:rPr>
                <w:rFonts w:ascii="Times New Roman" w:hAnsi="Times New Roman" w:cs="Times New Roman"/>
                <w:bCs/>
                <w:sz w:val="24"/>
                <w:szCs w:val="24"/>
              </w:rPr>
              <w:t>,2,3,4,5</w:t>
            </w:r>
            <w:proofErr w:type="gramEnd"/>
            <w:r>
              <w:rPr>
                <w:rFonts w:ascii="Times New Roman" w:hAnsi="Times New Roman" w:cs="Times New Roman"/>
                <w:bCs/>
                <w:sz w:val="24"/>
                <w:szCs w:val="24"/>
              </w:rPr>
              <w:t>) by project participants based on the creation of templates provided by P1 which can form the basis of locally produced materials.</w:t>
            </w:r>
          </w:p>
        </w:tc>
        <w:tc>
          <w:tcPr>
            <w:tcW w:w="2126" w:type="dxa"/>
            <w:shd w:val="clear" w:color="auto" w:fill="FBD4B4" w:themeFill="accent6" w:themeFillTint="66"/>
          </w:tcPr>
          <w:p w:rsidR="00A50898" w:rsidRPr="000334BF" w:rsidRDefault="00A50898" w:rsidP="00A50898">
            <w:pPr>
              <w:rPr>
                <w:sz w:val="18"/>
                <w:szCs w:val="18"/>
              </w:rPr>
            </w:pPr>
          </w:p>
        </w:tc>
        <w:tc>
          <w:tcPr>
            <w:tcW w:w="3969" w:type="dxa"/>
            <w:shd w:val="clear" w:color="auto" w:fill="FBD4B4" w:themeFill="accent6" w:themeFillTint="66"/>
          </w:tcPr>
          <w:p w:rsidR="00A50898" w:rsidRDefault="00A50898" w:rsidP="00A50898">
            <w:pPr>
              <w:rPr>
                <w:rFonts w:ascii="Times New Roman" w:hAnsi="Times New Roman" w:cs="Times New Roman"/>
                <w:bCs/>
                <w:sz w:val="24"/>
                <w:szCs w:val="24"/>
              </w:rPr>
            </w:pPr>
          </w:p>
        </w:tc>
      </w:tr>
    </w:tbl>
    <w:p w:rsidR="006A7303" w:rsidRPr="006A7303" w:rsidRDefault="00155110" w:rsidP="006A7303">
      <w:pPr>
        <w:autoSpaceDE w:val="0"/>
        <w:autoSpaceDN w:val="0"/>
        <w:adjustRightInd w:val="0"/>
        <w:spacing w:before="100" w:beforeAutospacing="1" w:after="100" w:afterAutospacing="1" w:line="240" w:lineRule="auto"/>
        <w:rPr>
          <w:rFonts w:ascii="Times New Roman" w:hAnsi="Times New Roman" w:cs="Times New Roman"/>
          <w:b/>
          <w:bCs/>
          <w:sz w:val="24"/>
          <w:szCs w:val="24"/>
        </w:rPr>
        <w:sectPr w:rsidR="006A7303" w:rsidRPr="006A7303" w:rsidSect="00AA0B37">
          <w:pgSz w:w="16840" w:h="11900" w:orient="landscape"/>
          <w:pgMar w:top="1701" w:right="1418" w:bottom="1701" w:left="1418" w:header="709" w:footer="709" w:gutter="0"/>
          <w:cols w:space="708"/>
        </w:sectPr>
      </w:pPr>
      <w:r>
        <w:rPr>
          <w:rFonts w:ascii="Times New Roman" w:hAnsi="Times New Roman" w:cs="Times New Roman"/>
          <w:b/>
          <w:bCs/>
          <w:sz w:val="24"/>
          <w:szCs w:val="24"/>
        </w:rPr>
        <w:t>Table 3.6 Targets for evaluation: WP</w:t>
      </w:r>
      <w:r w:rsidR="006A7303">
        <w:rPr>
          <w:rFonts w:ascii="Times New Roman" w:hAnsi="Times New Roman" w:cs="Times New Roman"/>
          <w:b/>
          <w:bCs/>
          <w:sz w:val="24"/>
          <w:szCs w:val="24"/>
        </w:rPr>
        <w:t>7</w:t>
      </w:r>
    </w:p>
    <w:p w:rsidR="006A7303" w:rsidRDefault="006A7303" w:rsidP="00636BA2">
      <w:pPr>
        <w:autoSpaceDE w:val="0"/>
        <w:autoSpaceDN w:val="0"/>
        <w:adjustRightInd w:val="0"/>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 xml:space="preserve">3.3.8 </w:t>
      </w:r>
      <w:r w:rsidR="005233B3">
        <w:rPr>
          <w:rFonts w:ascii="Times New Roman" w:hAnsi="Times New Roman" w:cs="Times New Roman"/>
          <w:b/>
          <w:bCs/>
          <w:sz w:val="24"/>
          <w:szCs w:val="24"/>
        </w:rPr>
        <w:t>WP8</w:t>
      </w:r>
      <w:r w:rsidR="005A4985" w:rsidRPr="00993C5E">
        <w:rPr>
          <w:rFonts w:ascii="Times New Roman" w:hAnsi="Times New Roman" w:cs="Times New Roman"/>
          <w:b/>
          <w:bCs/>
          <w:sz w:val="24"/>
          <w:szCs w:val="24"/>
        </w:rPr>
        <w:t xml:space="preserve"> – Exploitation</w:t>
      </w:r>
    </w:p>
    <w:p w:rsidR="006A7303" w:rsidRDefault="006A7303" w:rsidP="006A7303">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6A7303">
        <w:rPr>
          <w:rFonts w:ascii="Times New Roman" w:hAnsi="Times New Roman" w:cs="Times New Roman"/>
          <w:sz w:val="24"/>
          <w:szCs w:val="24"/>
        </w:rPr>
        <w:t xml:space="preserve">The exploitation work package is led by P2 and will guide </w:t>
      </w:r>
      <w:proofErr w:type="spellStart"/>
      <w:r w:rsidRPr="006A7303">
        <w:rPr>
          <w:rFonts w:ascii="Times New Roman" w:hAnsi="Times New Roman" w:cs="Times New Roman"/>
          <w:sz w:val="24"/>
          <w:szCs w:val="24"/>
        </w:rPr>
        <w:t>LanCook’s</w:t>
      </w:r>
      <w:proofErr w:type="spellEnd"/>
      <w:r w:rsidRPr="006A7303">
        <w:rPr>
          <w:rFonts w:ascii="Times New Roman" w:hAnsi="Times New Roman" w:cs="Times New Roman"/>
          <w:sz w:val="24"/>
          <w:szCs w:val="24"/>
        </w:rPr>
        <w:t xml:space="preserve"> activities more specifically as part of Work Package 8 which begins in January 2014. A draft strategy will be produced by </w:t>
      </w:r>
      <w:r w:rsidRPr="006A7303">
        <w:rPr>
          <w:rFonts w:ascii="Times New Roman" w:hAnsi="Times New Roman" w:cs="Times New Roman"/>
          <w:b/>
          <w:sz w:val="24"/>
          <w:szCs w:val="24"/>
        </w:rPr>
        <w:t>30/12/2013</w:t>
      </w:r>
      <w:r w:rsidRPr="006A7303">
        <w:rPr>
          <w:rFonts w:ascii="Times New Roman" w:hAnsi="Times New Roman" w:cs="Times New Roman"/>
          <w:sz w:val="24"/>
          <w:szCs w:val="24"/>
        </w:rPr>
        <w:t xml:space="preserve"> and will include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formuation</w:t>
      </w:r>
      <w:proofErr w:type="spellEnd"/>
      <w:r>
        <w:rPr>
          <w:rFonts w:ascii="Times New Roman" w:hAnsi="Times New Roman" w:cs="Times New Roman"/>
          <w:sz w:val="24"/>
          <w:szCs w:val="24"/>
        </w:rPr>
        <w:t xml:space="preserve"> of quality and evaluation activities for </w:t>
      </w:r>
      <w:proofErr w:type="spellStart"/>
      <w:r>
        <w:rPr>
          <w:rFonts w:ascii="Times New Roman" w:hAnsi="Times New Roman" w:cs="Times New Roman"/>
          <w:sz w:val="24"/>
          <w:szCs w:val="24"/>
        </w:rPr>
        <w:t>LanCook</w:t>
      </w:r>
      <w:proofErr w:type="spellEnd"/>
      <w:r>
        <w:rPr>
          <w:rFonts w:ascii="Times New Roman" w:hAnsi="Times New Roman" w:cs="Times New Roman"/>
          <w:sz w:val="24"/>
          <w:szCs w:val="24"/>
        </w:rPr>
        <w:t>.</w:t>
      </w:r>
    </w:p>
    <w:p w:rsidR="006A7303" w:rsidRDefault="006A7303" w:rsidP="006A7303">
      <w:pPr>
        <w:autoSpaceDE w:val="0"/>
        <w:autoSpaceDN w:val="0"/>
        <w:adjustRightInd w:val="0"/>
        <w:spacing w:before="100" w:beforeAutospacing="1" w:after="100" w:afterAutospacing="1" w:line="240" w:lineRule="auto"/>
        <w:rPr>
          <w:rFonts w:ascii="Times New Roman" w:hAnsi="Times New Roman" w:cs="Times New Roman"/>
          <w:sz w:val="24"/>
          <w:szCs w:val="24"/>
        </w:rPr>
      </w:pPr>
    </w:p>
    <w:p w:rsidR="006A7303" w:rsidRPr="006A7303" w:rsidRDefault="006A7303" w:rsidP="006A7303">
      <w:pPr>
        <w:autoSpaceDE w:val="0"/>
        <w:autoSpaceDN w:val="0"/>
        <w:adjustRightInd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WP 8 includes </w:t>
      </w:r>
      <w:r w:rsidRPr="006A7303">
        <w:rPr>
          <w:rFonts w:ascii="Times New Roman" w:hAnsi="Times New Roman" w:cs="Times New Roman"/>
          <w:sz w:val="24"/>
          <w:szCs w:val="24"/>
        </w:rPr>
        <w:t>the following tasks:</w:t>
      </w:r>
    </w:p>
    <w:p w:rsidR="006A7303" w:rsidRPr="006A7303" w:rsidRDefault="006A7303" w:rsidP="006A7303">
      <w:pPr>
        <w:numPr>
          <w:ilvl w:val="0"/>
          <w:numId w:val="42"/>
        </w:numPr>
        <w:autoSpaceDE w:val="0"/>
        <w:autoSpaceDN w:val="0"/>
        <w:adjustRightInd w:val="0"/>
        <w:spacing w:before="100" w:beforeAutospacing="1" w:after="100" w:afterAutospacing="1" w:line="240" w:lineRule="auto"/>
        <w:rPr>
          <w:rFonts w:ascii="Times New Roman" w:hAnsi="Times New Roman" w:cs="Times New Roman"/>
          <w:bCs/>
          <w:sz w:val="24"/>
          <w:szCs w:val="24"/>
        </w:rPr>
      </w:pPr>
      <w:r w:rsidRPr="006A7303">
        <w:rPr>
          <w:rFonts w:ascii="Times New Roman" w:hAnsi="Times New Roman" w:cs="Times New Roman"/>
          <w:bCs/>
          <w:sz w:val="24"/>
          <w:szCs w:val="24"/>
        </w:rPr>
        <w:t xml:space="preserve">using the digital kitchens in the host institution (P 1,2,3,4,5) </w:t>
      </w:r>
    </w:p>
    <w:p w:rsidR="006A7303" w:rsidRPr="006A7303" w:rsidRDefault="006A7303" w:rsidP="006A7303">
      <w:pPr>
        <w:numPr>
          <w:ilvl w:val="0"/>
          <w:numId w:val="42"/>
        </w:numPr>
        <w:autoSpaceDE w:val="0"/>
        <w:autoSpaceDN w:val="0"/>
        <w:adjustRightInd w:val="0"/>
        <w:spacing w:before="100" w:beforeAutospacing="1" w:after="100" w:afterAutospacing="1" w:line="240" w:lineRule="auto"/>
        <w:rPr>
          <w:rFonts w:ascii="Times New Roman" w:hAnsi="Times New Roman" w:cs="Times New Roman"/>
          <w:bCs/>
          <w:sz w:val="24"/>
          <w:szCs w:val="24"/>
        </w:rPr>
      </w:pPr>
      <w:proofErr w:type="gramStart"/>
      <w:r w:rsidRPr="006A7303">
        <w:rPr>
          <w:rFonts w:ascii="Times New Roman" w:hAnsi="Times New Roman" w:cs="Times New Roman"/>
          <w:bCs/>
          <w:sz w:val="24"/>
          <w:szCs w:val="24"/>
        </w:rPr>
        <w:t>extending</w:t>
      </w:r>
      <w:proofErr w:type="gramEnd"/>
      <w:r w:rsidRPr="006A7303">
        <w:rPr>
          <w:rFonts w:ascii="Times New Roman" w:hAnsi="Times New Roman" w:cs="Times New Roman"/>
          <w:bCs/>
          <w:sz w:val="24"/>
          <w:szCs w:val="24"/>
        </w:rPr>
        <w:t xml:space="preserve"> the use of the technology to local communities and lifelong learning organisations. </w:t>
      </w:r>
    </w:p>
    <w:p w:rsidR="006A7303" w:rsidRPr="006A7303" w:rsidRDefault="006A7303" w:rsidP="006A7303">
      <w:pPr>
        <w:numPr>
          <w:ilvl w:val="0"/>
          <w:numId w:val="42"/>
        </w:numPr>
        <w:autoSpaceDE w:val="0"/>
        <w:autoSpaceDN w:val="0"/>
        <w:adjustRightInd w:val="0"/>
        <w:spacing w:before="100" w:beforeAutospacing="1" w:after="100" w:afterAutospacing="1" w:line="240" w:lineRule="auto"/>
        <w:rPr>
          <w:rFonts w:ascii="Times New Roman" w:hAnsi="Times New Roman" w:cs="Times New Roman"/>
          <w:bCs/>
          <w:sz w:val="24"/>
          <w:szCs w:val="24"/>
        </w:rPr>
      </w:pPr>
      <w:r w:rsidRPr="006A7303">
        <w:rPr>
          <w:rFonts w:ascii="Times New Roman" w:hAnsi="Times New Roman" w:cs="Times New Roman"/>
          <w:bCs/>
          <w:sz w:val="24"/>
          <w:szCs w:val="24"/>
        </w:rPr>
        <w:t>Disseminating the results in conferences and scientific journals</w:t>
      </w:r>
    </w:p>
    <w:p w:rsidR="006A7303" w:rsidRPr="006A7303" w:rsidRDefault="006A7303" w:rsidP="006A7303">
      <w:pPr>
        <w:numPr>
          <w:ilvl w:val="0"/>
          <w:numId w:val="42"/>
        </w:numPr>
        <w:autoSpaceDE w:val="0"/>
        <w:autoSpaceDN w:val="0"/>
        <w:adjustRightInd w:val="0"/>
        <w:spacing w:before="100" w:beforeAutospacing="1" w:after="100" w:afterAutospacing="1" w:line="240" w:lineRule="auto"/>
        <w:rPr>
          <w:rFonts w:ascii="Times New Roman" w:hAnsi="Times New Roman" w:cs="Times New Roman"/>
          <w:bCs/>
          <w:sz w:val="24"/>
          <w:szCs w:val="24"/>
        </w:rPr>
      </w:pPr>
      <w:r w:rsidRPr="006A7303">
        <w:rPr>
          <w:rFonts w:ascii="Times New Roman" w:hAnsi="Times New Roman" w:cs="Times New Roman"/>
          <w:bCs/>
          <w:sz w:val="24"/>
          <w:szCs w:val="24"/>
        </w:rPr>
        <w:t>Engaging into an online community of practice where users in the 7 kitchens are able to communicate with each other via video conferencing to enable exchange of information and experience as well as online community of practice.</w:t>
      </w:r>
    </w:p>
    <w:p w:rsidR="006A7303" w:rsidRPr="006A7303" w:rsidRDefault="006A7303" w:rsidP="006A7303">
      <w:pPr>
        <w:numPr>
          <w:ilvl w:val="0"/>
          <w:numId w:val="42"/>
        </w:numPr>
        <w:autoSpaceDE w:val="0"/>
        <w:autoSpaceDN w:val="0"/>
        <w:adjustRightInd w:val="0"/>
        <w:spacing w:before="100" w:beforeAutospacing="1" w:after="100" w:afterAutospacing="1" w:line="240" w:lineRule="auto"/>
        <w:rPr>
          <w:rFonts w:ascii="Times New Roman" w:hAnsi="Times New Roman" w:cs="Times New Roman"/>
          <w:bCs/>
          <w:sz w:val="24"/>
          <w:szCs w:val="24"/>
        </w:rPr>
      </w:pPr>
      <w:proofErr w:type="gramStart"/>
      <w:r w:rsidRPr="006A7303">
        <w:rPr>
          <w:rFonts w:ascii="Times New Roman" w:hAnsi="Times New Roman" w:cs="Times New Roman"/>
          <w:bCs/>
          <w:iCs/>
          <w:sz w:val="24"/>
          <w:szCs w:val="24"/>
        </w:rPr>
        <w:t>applying</w:t>
      </w:r>
      <w:proofErr w:type="gramEnd"/>
      <w:r w:rsidRPr="006A7303">
        <w:rPr>
          <w:rFonts w:ascii="Times New Roman" w:hAnsi="Times New Roman" w:cs="Times New Roman"/>
          <w:bCs/>
          <w:iCs/>
          <w:sz w:val="24"/>
          <w:szCs w:val="24"/>
        </w:rPr>
        <w:t xml:space="preserve"> for new grants</w:t>
      </w:r>
      <w:r w:rsidRPr="006A7303">
        <w:rPr>
          <w:rFonts w:ascii="Times New Roman" w:hAnsi="Times New Roman" w:cs="Times New Roman"/>
          <w:bCs/>
          <w:sz w:val="24"/>
          <w:szCs w:val="24"/>
        </w:rPr>
        <w:t xml:space="preserve"> for </w:t>
      </w:r>
      <w:r w:rsidRPr="006A7303">
        <w:rPr>
          <w:rFonts w:ascii="Times New Roman" w:hAnsi="Times New Roman" w:cs="Times New Roman"/>
          <w:bCs/>
          <w:iCs/>
          <w:sz w:val="24"/>
          <w:szCs w:val="24"/>
        </w:rPr>
        <w:t>knowledge transfer</w:t>
      </w:r>
      <w:r w:rsidRPr="006A7303">
        <w:rPr>
          <w:rFonts w:ascii="Times New Roman" w:hAnsi="Times New Roman" w:cs="Times New Roman"/>
          <w:bCs/>
          <w:sz w:val="24"/>
          <w:szCs w:val="24"/>
        </w:rPr>
        <w:t xml:space="preserve"> following the completion of the project. </w:t>
      </w:r>
    </w:p>
    <w:p w:rsidR="006A7303" w:rsidRPr="006A7303" w:rsidRDefault="006A7303" w:rsidP="006A7303">
      <w:pPr>
        <w:numPr>
          <w:ilvl w:val="0"/>
          <w:numId w:val="42"/>
        </w:numPr>
        <w:autoSpaceDE w:val="0"/>
        <w:autoSpaceDN w:val="0"/>
        <w:adjustRightInd w:val="0"/>
        <w:spacing w:before="100" w:beforeAutospacing="1" w:after="100" w:afterAutospacing="1" w:line="240" w:lineRule="auto"/>
        <w:rPr>
          <w:rFonts w:ascii="Times New Roman" w:hAnsi="Times New Roman" w:cs="Times New Roman"/>
          <w:b/>
          <w:sz w:val="24"/>
          <w:szCs w:val="24"/>
        </w:rPr>
      </w:pPr>
      <w:r w:rsidRPr="006A7303">
        <w:rPr>
          <w:rFonts w:ascii="Times New Roman" w:hAnsi="Times New Roman" w:cs="Times New Roman"/>
          <w:bCs/>
          <w:sz w:val="24"/>
          <w:szCs w:val="24"/>
        </w:rPr>
        <w:t>Developing commercial exploitation</w:t>
      </w:r>
    </w:p>
    <w:p w:rsidR="00033250" w:rsidRPr="00993C5E" w:rsidRDefault="00033250" w:rsidP="006A7303">
      <w:pPr>
        <w:autoSpaceDE w:val="0"/>
        <w:autoSpaceDN w:val="0"/>
        <w:adjustRightInd w:val="0"/>
        <w:spacing w:before="100" w:beforeAutospacing="1" w:after="100" w:afterAutospacing="1" w:line="240" w:lineRule="auto"/>
        <w:rPr>
          <w:rFonts w:ascii="Times New Roman" w:hAnsi="Times New Roman" w:cs="Times New Roman"/>
          <w:sz w:val="24"/>
          <w:szCs w:val="24"/>
        </w:rPr>
      </w:pPr>
    </w:p>
    <w:p w:rsidR="002A7ECF" w:rsidRPr="00993C5E" w:rsidRDefault="002A7ECF" w:rsidP="00636BA2">
      <w:pPr>
        <w:autoSpaceDE w:val="0"/>
        <w:autoSpaceDN w:val="0"/>
        <w:adjustRightInd w:val="0"/>
        <w:spacing w:before="100" w:beforeAutospacing="1" w:after="100" w:afterAutospacing="1" w:line="240" w:lineRule="auto"/>
        <w:rPr>
          <w:rFonts w:ascii="Times New Roman" w:hAnsi="Times New Roman" w:cs="Times New Roman"/>
          <w:sz w:val="24"/>
          <w:szCs w:val="24"/>
        </w:rPr>
      </w:pPr>
    </w:p>
    <w:p w:rsidR="00C37C12" w:rsidRPr="00993C5E" w:rsidRDefault="00C37C12" w:rsidP="00636BA2">
      <w:pPr>
        <w:autoSpaceDE w:val="0"/>
        <w:autoSpaceDN w:val="0"/>
        <w:adjustRightInd w:val="0"/>
        <w:spacing w:before="100" w:beforeAutospacing="1" w:after="100" w:afterAutospacing="1" w:line="240" w:lineRule="auto"/>
        <w:rPr>
          <w:rFonts w:ascii="Times New Roman" w:hAnsi="Times New Roman" w:cs="Times New Roman"/>
          <w:sz w:val="24"/>
          <w:szCs w:val="24"/>
        </w:rPr>
      </w:pPr>
    </w:p>
    <w:p w:rsidR="00C37C12" w:rsidRPr="00993C5E" w:rsidRDefault="00C37C12" w:rsidP="00636BA2">
      <w:pPr>
        <w:autoSpaceDE w:val="0"/>
        <w:autoSpaceDN w:val="0"/>
        <w:adjustRightInd w:val="0"/>
        <w:spacing w:before="100" w:beforeAutospacing="1" w:after="100" w:afterAutospacing="1" w:line="240" w:lineRule="auto"/>
        <w:rPr>
          <w:rFonts w:ascii="Times New Roman" w:hAnsi="Times New Roman" w:cs="Times New Roman"/>
          <w:sz w:val="24"/>
          <w:szCs w:val="24"/>
        </w:rPr>
      </w:pPr>
    </w:p>
    <w:p w:rsidR="00C37C12" w:rsidRPr="00993C5E" w:rsidRDefault="00C37C12" w:rsidP="00636BA2">
      <w:pPr>
        <w:autoSpaceDE w:val="0"/>
        <w:autoSpaceDN w:val="0"/>
        <w:adjustRightInd w:val="0"/>
        <w:spacing w:before="100" w:beforeAutospacing="1" w:after="100" w:afterAutospacing="1" w:line="240" w:lineRule="auto"/>
        <w:rPr>
          <w:rFonts w:ascii="Times New Roman" w:hAnsi="Times New Roman" w:cs="Times New Roman"/>
          <w:sz w:val="24"/>
          <w:szCs w:val="24"/>
        </w:rPr>
      </w:pPr>
    </w:p>
    <w:p w:rsidR="00C37C12" w:rsidRPr="00993C5E" w:rsidRDefault="00C37C12" w:rsidP="00636BA2">
      <w:pPr>
        <w:autoSpaceDE w:val="0"/>
        <w:autoSpaceDN w:val="0"/>
        <w:adjustRightInd w:val="0"/>
        <w:spacing w:before="100" w:beforeAutospacing="1" w:after="100" w:afterAutospacing="1" w:line="240" w:lineRule="auto"/>
        <w:rPr>
          <w:rFonts w:ascii="Times New Roman" w:hAnsi="Times New Roman" w:cs="Times New Roman"/>
          <w:sz w:val="24"/>
          <w:szCs w:val="24"/>
        </w:rPr>
      </w:pPr>
    </w:p>
    <w:p w:rsidR="00C37C12" w:rsidRPr="00993C5E" w:rsidRDefault="00C37C12" w:rsidP="00636BA2">
      <w:pPr>
        <w:autoSpaceDE w:val="0"/>
        <w:autoSpaceDN w:val="0"/>
        <w:adjustRightInd w:val="0"/>
        <w:spacing w:before="100" w:beforeAutospacing="1" w:after="100" w:afterAutospacing="1" w:line="240" w:lineRule="auto"/>
        <w:rPr>
          <w:rFonts w:ascii="Times New Roman" w:hAnsi="Times New Roman" w:cs="Times New Roman"/>
          <w:sz w:val="24"/>
          <w:szCs w:val="24"/>
        </w:rPr>
      </w:pPr>
    </w:p>
    <w:p w:rsidR="00C37C12" w:rsidRPr="00993C5E" w:rsidRDefault="00C37C12" w:rsidP="00636BA2">
      <w:pPr>
        <w:autoSpaceDE w:val="0"/>
        <w:autoSpaceDN w:val="0"/>
        <w:adjustRightInd w:val="0"/>
        <w:spacing w:before="100" w:beforeAutospacing="1" w:after="100" w:afterAutospacing="1" w:line="240" w:lineRule="auto"/>
        <w:rPr>
          <w:rFonts w:ascii="Times New Roman" w:hAnsi="Times New Roman" w:cs="Times New Roman"/>
          <w:sz w:val="24"/>
          <w:szCs w:val="24"/>
        </w:rPr>
      </w:pPr>
    </w:p>
    <w:p w:rsidR="00C37C12" w:rsidRPr="00993C5E" w:rsidRDefault="00C37C12" w:rsidP="00636BA2">
      <w:pPr>
        <w:autoSpaceDE w:val="0"/>
        <w:autoSpaceDN w:val="0"/>
        <w:adjustRightInd w:val="0"/>
        <w:spacing w:before="100" w:beforeAutospacing="1" w:after="100" w:afterAutospacing="1" w:line="240" w:lineRule="auto"/>
        <w:rPr>
          <w:rFonts w:ascii="Times New Roman" w:hAnsi="Times New Roman" w:cs="Times New Roman"/>
          <w:sz w:val="24"/>
          <w:szCs w:val="24"/>
        </w:rPr>
      </w:pPr>
    </w:p>
    <w:p w:rsidR="00C37C12" w:rsidRPr="00993C5E" w:rsidRDefault="00C37C12" w:rsidP="00636BA2">
      <w:pPr>
        <w:autoSpaceDE w:val="0"/>
        <w:autoSpaceDN w:val="0"/>
        <w:adjustRightInd w:val="0"/>
        <w:spacing w:before="100" w:beforeAutospacing="1" w:after="100" w:afterAutospacing="1" w:line="240" w:lineRule="auto"/>
        <w:rPr>
          <w:rFonts w:ascii="Times New Roman" w:hAnsi="Times New Roman" w:cs="Times New Roman"/>
          <w:sz w:val="24"/>
          <w:szCs w:val="24"/>
        </w:rPr>
      </w:pPr>
    </w:p>
    <w:p w:rsidR="00C37C12" w:rsidRPr="00993C5E" w:rsidRDefault="00C37C12" w:rsidP="00636BA2">
      <w:pPr>
        <w:autoSpaceDE w:val="0"/>
        <w:autoSpaceDN w:val="0"/>
        <w:adjustRightInd w:val="0"/>
        <w:spacing w:before="100" w:beforeAutospacing="1" w:after="100" w:afterAutospacing="1" w:line="240" w:lineRule="auto"/>
        <w:rPr>
          <w:rFonts w:ascii="Times New Roman" w:hAnsi="Times New Roman" w:cs="Times New Roman"/>
          <w:sz w:val="24"/>
          <w:szCs w:val="24"/>
        </w:rPr>
      </w:pPr>
    </w:p>
    <w:p w:rsidR="00C37C12" w:rsidRPr="00993C5E" w:rsidRDefault="00C37C12" w:rsidP="00636BA2">
      <w:pPr>
        <w:autoSpaceDE w:val="0"/>
        <w:autoSpaceDN w:val="0"/>
        <w:adjustRightInd w:val="0"/>
        <w:spacing w:before="100" w:beforeAutospacing="1" w:after="100" w:afterAutospacing="1" w:line="240" w:lineRule="auto"/>
        <w:rPr>
          <w:rFonts w:ascii="Times New Roman" w:hAnsi="Times New Roman" w:cs="Times New Roman"/>
          <w:sz w:val="24"/>
          <w:szCs w:val="24"/>
        </w:rPr>
      </w:pPr>
    </w:p>
    <w:p w:rsidR="00C37C12" w:rsidRPr="00993C5E" w:rsidRDefault="00C37C12" w:rsidP="00636BA2">
      <w:pPr>
        <w:autoSpaceDE w:val="0"/>
        <w:autoSpaceDN w:val="0"/>
        <w:adjustRightInd w:val="0"/>
        <w:spacing w:before="100" w:beforeAutospacing="1" w:after="100" w:afterAutospacing="1" w:line="240" w:lineRule="auto"/>
        <w:rPr>
          <w:rFonts w:ascii="Times New Roman" w:hAnsi="Times New Roman" w:cs="Times New Roman"/>
          <w:sz w:val="24"/>
          <w:szCs w:val="24"/>
        </w:rPr>
      </w:pPr>
    </w:p>
    <w:p w:rsidR="00C37C12" w:rsidRPr="00993C5E" w:rsidRDefault="00C37C12" w:rsidP="00636BA2">
      <w:pPr>
        <w:autoSpaceDE w:val="0"/>
        <w:autoSpaceDN w:val="0"/>
        <w:adjustRightInd w:val="0"/>
        <w:spacing w:before="100" w:beforeAutospacing="1" w:after="100" w:afterAutospacing="1" w:line="240" w:lineRule="auto"/>
        <w:rPr>
          <w:rFonts w:ascii="Times New Roman" w:hAnsi="Times New Roman" w:cs="Times New Roman"/>
          <w:sz w:val="24"/>
          <w:szCs w:val="24"/>
        </w:rPr>
      </w:pPr>
    </w:p>
    <w:p w:rsidR="006A7303" w:rsidRPr="006A7303" w:rsidRDefault="006A7303" w:rsidP="00636BA2">
      <w:pPr>
        <w:autoSpaceDE w:val="0"/>
        <w:autoSpaceDN w:val="0"/>
        <w:adjustRightInd w:val="0"/>
        <w:spacing w:before="100" w:beforeAutospacing="1" w:after="100" w:afterAutospacing="1" w:line="240" w:lineRule="auto"/>
        <w:rPr>
          <w:rFonts w:ascii="Times New Roman" w:hAnsi="Times New Roman" w:cs="Times New Roman"/>
          <w:b/>
          <w:sz w:val="24"/>
          <w:szCs w:val="24"/>
        </w:rPr>
      </w:pPr>
      <w:r w:rsidRPr="006A7303">
        <w:rPr>
          <w:rFonts w:ascii="Times New Roman" w:hAnsi="Times New Roman" w:cs="Times New Roman"/>
          <w:b/>
          <w:sz w:val="24"/>
          <w:szCs w:val="24"/>
        </w:rPr>
        <w:t xml:space="preserve">3.4 </w:t>
      </w:r>
      <w:r w:rsidR="0084591E">
        <w:rPr>
          <w:rFonts w:ascii="Times New Roman" w:hAnsi="Times New Roman" w:cs="Times New Roman"/>
          <w:b/>
          <w:sz w:val="24"/>
          <w:szCs w:val="24"/>
        </w:rPr>
        <w:t>Summary of documentation</w:t>
      </w:r>
      <w:r w:rsidRPr="006A7303">
        <w:rPr>
          <w:rFonts w:ascii="Times New Roman" w:hAnsi="Times New Roman" w:cs="Times New Roman"/>
          <w:b/>
          <w:sz w:val="24"/>
          <w:szCs w:val="24"/>
        </w:rPr>
        <w:t xml:space="preserve"> for Evaluation Activities per Work Package</w:t>
      </w:r>
    </w:p>
    <w:p w:rsidR="006A7303" w:rsidRDefault="006A7303" w:rsidP="00636BA2">
      <w:pPr>
        <w:autoSpaceDE w:val="0"/>
        <w:autoSpaceDN w:val="0"/>
        <w:adjustRightInd w:val="0"/>
        <w:spacing w:before="100" w:beforeAutospacing="1" w:after="100" w:afterAutospacing="1" w:line="240" w:lineRule="auto"/>
        <w:rPr>
          <w:rFonts w:ascii="Times New Roman" w:hAnsi="Times New Roman" w:cs="Times New Roman"/>
          <w:bCs/>
          <w:sz w:val="24"/>
          <w:szCs w:val="24"/>
          <w:lang w:eastAsia="es-ES_tradnl"/>
        </w:rPr>
      </w:pPr>
      <w:r>
        <w:rPr>
          <w:rFonts w:ascii="Times New Roman" w:hAnsi="Times New Roman" w:cs="Times New Roman"/>
          <w:bCs/>
          <w:sz w:val="24"/>
          <w:szCs w:val="24"/>
          <w:lang w:eastAsia="es-ES_tradnl"/>
        </w:rPr>
        <w:t xml:space="preserve">The </w:t>
      </w:r>
      <w:r w:rsidRPr="00993C5E">
        <w:rPr>
          <w:rFonts w:ascii="Times New Roman" w:hAnsi="Times New Roman" w:cs="Times New Roman"/>
          <w:bCs/>
          <w:sz w:val="24"/>
          <w:szCs w:val="24"/>
          <w:lang w:eastAsia="es-ES_tradnl"/>
        </w:rPr>
        <w:t xml:space="preserve">list </w:t>
      </w:r>
      <w:r>
        <w:rPr>
          <w:rFonts w:ascii="Times New Roman" w:hAnsi="Times New Roman" w:cs="Times New Roman"/>
          <w:bCs/>
          <w:sz w:val="24"/>
          <w:szCs w:val="24"/>
          <w:lang w:eastAsia="es-ES_tradnl"/>
        </w:rPr>
        <w:t xml:space="preserve">below provides an outline of the </w:t>
      </w:r>
      <w:r w:rsidR="0084591E">
        <w:rPr>
          <w:rFonts w:ascii="Times New Roman" w:hAnsi="Times New Roman" w:cs="Times New Roman"/>
          <w:bCs/>
          <w:sz w:val="24"/>
          <w:szCs w:val="24"/>
          <w:lang w:eastAsia="es-ES_tradnl"/>
        </w:rPr>
        <w:t xml:space="preserve">written documentation </w:t>
      </w:r>
      <w:r>
        <w:rPr>
          <w:rFonts w:ascii="Times New Roman" w:hAnsi="Times New Roman" w:cs="Times New Roman"/>
          <w:bCs/>
          <w:sz w:val="24"/>
          <w:szCs w:val="24"/>
          <w:lang w:eastAsia="es-ES_tradnl"/>
        </w:rPr>
        <w:t xml:space="preserve">which will form part of the </w:t>
      </w:r>
      <w:r w:rsidRPr="00543894">
        <w:rPr>
          <w:rFonts w:ascii="Times New Roman" w:hAnsi="Times New Roman" w:cs="Times New Roman"/>
          <w:bCs/>
          <w:i/>
          <w:sz w:val="24"/>
          <w:szCs w:val="24"/>
          <w:lang w:eastAsia="es-ES_tradnl"/>
        </w:rPr>
        <w:t>documentation</w:t>
      </w:r>
      <w:r>
        <w:rPr>
          <w:rFonts w:ascii="Times New Roman" w:hAnsi="Times New Roman" w:cs="Times New Roman"/>
          <w:bCs/>
          <w:sz w:val="24"/>
          <w:szCs w:val="24"/>
          <w:lang w:eastAsia="es-ES_tradnl"/>
        </w:rPr>
        <w:t xml:space="preserve"> specifically designed to support the internal and external evaluation activities of </w:t>
      </w:r>
      <w:proofErr w:type="spellStart"/>
      <w:r>
        <w:rPr>
          <w:rFonts w:ascii="Times New Roman" w:hAnsi="Times New Roman" w:cs="Times New Roman"/>
          <w:bCs/>
          <w:sz w:val="24"/>
          <w:szCs w:val="24"/>
          <w:lang w:eastAsia="es-ES_tradnl"/>
        </w:rPr>
        <w:t>LanCook</w:t>
      </w:r>
      <w:proofErr w:type="spellEnd"/>
      <w:r>
        <w:rPr>
          <w:rFonts w:ascii="Times New Roman" w:hAnsi="Times New Roman" w:cs="Times New Roman"/>
          <w:bCs/>
          <w:sz w:val="24"/>
          <w:szCs w:val="24"/>
          <w:lang w:eastAsia="es-ES_tradnl"/>
        </w:rPr>
        <w:t xml:space="preserve">. </w:t>
      </w:r>
    </w:p>
    <w:p w:rsidR="00C37C12" w:rsidRDefault="006A7303" w:rsidP="00636BA2">
      <w:pPr>
        <w:autoSpaceDE w:val="0"/>
        <w:autoSpaceDN w:val="0"/>
        <w:adjustRightInd w:val="0"/>
        <w:spacing w:before="100" w:beforeAutospacing="1" w:after="100" w:afterAutospacing="1" w:line="240" w:lineRule="auto"/>
        <w:rPr>
          <w:rFonts w:ascii="Times New Roman" w:hAnsi="Times New Roman" w:cs="Times New Roman"/>
          <w:bCs/>
          <w:sz w:val="24"/>
          <w:szCs w:val="24"/>
          <w:lang w:eastAsia="es-ES_tradnl"/>
        </w:rPr>
      </w:pPr>
      <w:r>
        <w:rPr>
          <w:rFonts w:ascii="Times New Roman" w:hAnsi="Times New Roman" w:cs="Times New Roman"/>
          <w:bCs/>
          <w:sz w:val="24"/>
          <w:szCs w:val="24"/>
          <w:lang w:eastAsia="es-ES_tradnl"/>
        </w:rPr>
        <w:t xml:space="preserve">Copies of each of these documents are available via the Virtual Shared Workspace on the </w:t>
      </w:r>
      <w:proofErr w:type="spellStart"/>
      <w:r>
        <w:rPr>
          <w:rFonts w:ascii="Times New Roman" w:hAnsi="Times New Roman" w:cs="Times New Roman"/>
          <w:bCs/>
          <w:sz w:val="24"/>
          <w:szCs w:val="24"/>
          <w:lang w:eastAsia="es-ES_tradnl"/>
        </w:rPr>
        <w:t>LanCook</w:t>
      </w:r>
      <w:proofErr w:type="spellEnd"/>
      <w:r>
        <w:rPr>
          <w:rFonts w:ascii="Times New Roman" w:hAnsi="Times New Roman" w:cs="Times New Roman"/>
          <w:bCs/>
          <w:sz w:val="24"/>
          <w:szCs w:val="24"/>
          <w:lang w:eastAsia="es-ES_tradnl"/>
        </w:rPr>
        <w:t xml:space="preserve"> website under Work Package 2: Quality Assurance.</w:t>
      </w:r>
    </w:p>
    <w:p w:rsidR="006A7303" w:rsidRPr="00CF787C" w:rsidRDefault="006A7303" w:rsidP="00636BA2">
      <w:pPr>
        <w:autoSpaceDE w:val="0"/>
        <w:autoSpaceDN w:val="0"/>
        <w:adjustRightInd w:val="0"/>
        <w:spacing w:before="100" w:beforeAutospacing="1" w:after="100" w:afterAutospacing="1" w:line="240" w:lineRule="auto"/>
        <w:rPr>
          <w:rFonts w:ascii="Times New Roman" w:hAnsi="Times New Roman" w:cs="Times New Roman"/>
          <w:b/>
          <w:bCs/>
          <w:sz w:val="24"/>
          <w:szCs w:val="24"/>
          <w:lang w:eastAsia="es-ES_tradnl"/>
        </w:rPr>
      </w:pPr>
      <w:r w:rsidRPr="00CF787C">
        <w:rPr>
          <w:rFonts w:ascii="Times New Roman" w:hAnsi="Times New Roman" w:cs="Times New Roman"/>
          <w:b/>
          <w:bCs/>
          <w:sz w:val="24"/>
          <w:szCs w:val="24"/>
          <w:lang w:eastAsia="es-ES_tradnl"/>
        </w:rPr>
        <w:t>WORK PACKAGE 1</w:t>
      </w:r>
    </w:p>
    <w:p w:rsidR="006A7303" w:rsidRDefault="0084591E" w:rsidP="00636BA2">
      <w:pPr>
        <w:autoSpaceDE w:val="0"/>
        <w:autoSpaceDN w:val="0"/>
        <w:adjustRightInd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Project Co-ordination Self evaluation Questionnaire</w:t>
      </w:r>
    </w:p>
    <w:p w:rsidR="0084591E" w:rsidRDefault="0084591E" w:rsidP="00636BA2">
      <w:pPr>
        <w:autoSpaceDE w:val="0"/>
        <w:autoSpaceDN w:val="0"/>
        <w:adjustRightInd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Meeting Self evaluation Questionnaire</w:t>
      </w:r>
    </w:p>
    <w:p w:rsidR="0084591E" w:rsidRPr="00CF787C" w:rsidRDefault="0084591E" w:rsidP="0084591E">
      <w:pPr>
        <w:autoSpaceDE w:val="0"/>
        <w:autoSpaceDN w:val="0"/>
        <w:adjustRightInd w:val="0"/>
        <w:spacing w:before="100" w:beforeAutospacing="1" w:after="100" w:afterAutospacing="1" w:line="240" w:lineRule="auto"/>
        <w:rPr>
          <w:rFonts w:ascii="Times New Roman" w:hAnsi="Times New Roman" w:cs="Times New Roman"/>
          <w:b/>
          <w:bCs/>
          <w:sz w:val="24"/>
          <w:szCs w:val="24"/>
          <w:lang w:eastAsia="es-ES_tradnl"/>
        </w:rPr>
      </w:pPr>
      <w:r w:rsidRPr="00CF787C">
        <w:rPr>
          <w:rFonts w:ascii="Times New Roman" w:hAnsi="Times New Roman" w:cs="Times New Roman"/>
          <w:b/>
          <w:bCs/>
          <w:sz w:val="24"/>
          <w:szCs w:val="24"/>
          <w:lang w:eastAsia="es-ES_tradnl"/>
        </w:rPr>
        <w:t>WORK PACKAGE 2</w:t>
      </w:r>
    </w:p>
    <w:p w:rsidR="0084591E" w:rsidRDefault="0084591E" w:rsidP="0084591E">
      <w:pPr>
        <w:autoSpaceDE w:val="0"/>
        <w:autoSpaceDN w:val="0"/>
        <w:adjustRightInd w:val="0"/>
        <w:spacing w:before="100" w:beforeAutospacing="1" w:after="100" w:afterAutospacing="1" w:line="240" w:lineRule="auto"/>
        <w:rPr>
          <w:rFonts w:ascii="Times New Roman" w:hAnsi="Times New Roman" w:cs="Times New Roman"/>
          <w:bCs/>
          <w:sz w:val="24"/>
          <w:szCs w:val="24"/>
          <w:lang w:eastAsia="es-ES_tradnl"/>
        </w:rPr>
      </w:pPr>
      <w:r>
        <w:rPr>
          <w:rFonts w:ascii="Times New Roman" w:hAnsi="Times New Roman" w:cs="Times New Roman"/>
          <w:bCs/>
          <w:sz w:val="24"/>
          <w:szCs w:val="24"/>
          <w:lang w:eastAsia="es-ES_tradnl"/>
        </w:rPr>
        <w:t xml:space="preserve">Internal Report Forms </w:t>
      </w:r>
    </w:p>
    <w:p w:rsidR="0084591E" w:rsidRPr="00CF787C" w:rsidRDefault="0084591E" w:rsidP="0084591E">
      <w:pPr>
        <w:autoSpaceDE w:val="0"/>
        <w:autoSpaceDN w:val="0"/>
        <w:adjustRightInd w:val="0"/>
        <w:spacing w:before="100" w:beforeAutospacing="1" w:after="100" w:afterAutospacing="1" w:line="240" w:lineRule="auto"/>
        <w:rPr>
          <w:rFonts w:ascii="Times New Roman" w:hAnsi="Times New Roman" w:cs="Times New Roman"/>
          <w:b/>
          <w:bCs/>
          <w:sz w:val="24"/>
          <w:szCs w:val="24"/>
          <w:lang w:eastAsia="es-ES_tradnl"/>
        </w:rPr>
      </w:pPr>
      <w:r w:rsidRPr="00CF787C">
        <w:rPr>
          <w:rFonts w:ascii="Times New Roman" w:hAnsi="Times New Roman" w:cs="Times New Roman"/>
          <w:b/>
          <w:bCs/>
          <w:sz w:val="24"/>
          <w:szCs w:val="24"/>
          <w:lang w:eastAsia="es-ES_tradnl"/>
        </w:rPr>
        <w:t>WORK PACKAGE 3</w:t>
      </w:r>
    </w:p>
    <w:p w:rsidR="0084591E" w:rsidRDefault="0084591E" w:rsidP="0084591E">
      <w:pPr>
        <w:autoSpaceDE w:val="0"/>
        <w:autoSpaceDN w:val="0"/>
        <w:adjustRightInd w:val="0"/>
        <w:spacing w:before="100" w:beforeAutospacing="1" w:after="100" w:afterAutospacing="1" w:line="240" w:lineRule="auto"/>
        <w:rPr>
          <w:rFonts w:ascii="Times New Roman" w:hAnsi="Times New Roman" w:cs="Times New Roman"/>
          <w:bCs/>
          <w:sz w:val="24"/>
          <w:szCs w:val="24"/>
          <w:lang w:eastAsia="es-ES_tradnl"/>
        </w:rPr>
      </w:pPr>
      <w:r w:rsidRPr="00537A25">
        <w:rPr>
          <w:rFonts w:ascii="Times New Roman" w:hAnsi="Times New Roman" w:cs="Times New Roman"/>
          <w:bCs/>
          <w:sz w:val="24"/>
          <w:szCs w:val="24"/>
          <w:highlight w:val="yellow"/>
          <w:lang w:eastAsia="es-ES_tradnl"/>
        </w:rPr>
        <w:t>Curriculum Development External Evaluation Questionnaire</w:t>
      </w:r>
    </w:p>
    <w:p w:rsidR="0084591E" w:rsidRPr="00CF787C" w:rsidRDefault="0084591E" w:rsidP="0084591E">
      <w:pPr>
        <w:autoSpaceDE w:val="0"/>
        <w:autoSpaceDN w:val="0"/>
        <w:adjustRightInd w:val="0"/>
        <w:spacing w:before="100" w:beforeAutospacing="1" w:after="100" w:afterAutospacing="1" w:line="240" w:lineRule="auto"/>
        <w:rPr>
          <w:rFonts w:ascii="Times New Roman" w:hAnsi="Times New Roman" w:cs="Times New Roman"/>
          <w:b/>
          <w:bCs/>
          <w:sz w:val="24"/>
          <w:szCs w:val="24"/>
          <w:lang w:eastAsia="es-ES_tradnl"/>
        </w:rPr>
      </w:pPr>
      <w:r w:rsidRPr="00CF787C">
        <w:rPr>
          <w:rFonts w:ascii="Times New Roman" w:hAnsi="Times New Roman" w:cs="Times New Roman"/>
          <w:b/>
          <w:bCs/>
          <w:sz w:val="24"/>
          <w:szCs w:val="24"/>
          <w:lang w:eastAsia="es-ES_tradnl"/>
        </w:rPr>
        <w:t>WORK PACKAGE 5</w:t>
      </w:r>
    </w:p>
    <w:p w:rsidR="0084591E" w:rsidRDefault="0084591E" w:rsidP="0084591E">
      <w:pPr>
        <w:autoSpaceDE w:val="0"/>
        <w:autoSpaceDN w:val="0"/>
        <w:adjustRightInd w:val="0"/>
        <w:spacing w:before="100" w:beforeAutospacing="1" w:after="100" w:afterAutospacing="1" w:line="240" w:lineRule="auto"/>
        <w:rPr>
          <w:rFonts w:ascii="Times New Roman" w:hAnsi="Times New Roman" w:cs="Times New Roman"/>
          <w:bCs/>
          <w:sz w:val="24"/>
          <w:szCs w:val="24"/>
          <w:lang w:eastAsia="es-ES_tradnl"/>
        </w:rPr>
      </w:pPr>
      <w:r w:rsidRPr="00537A25">
        <w:rPr>
          <w:rFonts w:ascii="Times New Roman" w:hAnsi="Times New Roman" w:cs="Times New Roman"/>
          <w:bCs/>
          <w:sz w:val="24"/>
          <w:szCs w:val="24"/>
          <w:highlight w:val="yellow"/>
          <w:lang w:eastAsia="es-ES_tradnl"/>
        </w:rPr>
        <w:t>User Experience (part of data collection for trials) External Evaluation Questionnaire</w:t>
      </w:r>
    </w:p>
    <w:p w:rsidR="0084591E" w:rsidRPr="00CF787C" w:rsidRDefault="0084591E" w:rsidP="0084591E">
      <w:pPr>
        <w:autoSpaceDE w:val="0"/>
        <w:autoSpaceDN w:val="0"/>
        <w:adjustRightInd w:val="0"/>
        <w:spacing w:before="100" w:beforeAutospacing="1" w:after="100" w:afterAutospacing="1" w:line="240" w:lineRule="auto"/>
        <w:rPr>
          <w:rFonts w:ascii="Times New Roman" w:hAnsi="Times New Roman" w:cs="Times New Roman"/>
          <w:b/>
          <w:bCs/>
          <w:sz w:val="24"/>
          <w:szCs w:val="24"/>
          <w:lang w:eastAsia="es-ES_tradnl"/>
        </w:rPr>
      </w:pPr>
      <w:r w:rsidRPr="00CF787C">
        <w:rPr>
          <w:rFonts w:ascii="Times New Roman" w:hAnsi="Times New Roman" w:cs="Times New Roman"/>
          <w:b/>
          <w:bCs/>
          <w:sz w:val="24"/>
          <w:szCs w:val="24"/>
          <w:lang w:eastAsia="es-ES_tradnl"/>
        </w:rPr>
        <w:t>WORK PACKAGE 6</w:t>
      </w:r>
    </w:p>
    <w:p w:rsidR="0084591E" w:rsidRPr="00FC3A29" w:rsidRDefault="0084591E" w:rsidP="0084591E">
      <w:pPr>
        <w:autoSpaceDE w:val="0"/>
        <w:autoSpaceDN w:val="0"/>
        <w:adjustRightInd w:val="0"/>
        <w:spacing w:before="100" w:beforeAutospacing="1" w:after="100" w:afterAutospacing="1" w:line="240" w:lineRule="auto"/>
        <w:rPr>
          <w:rFonts w:ascii="Times New Roman" w:hAnsi="Times New Roman" w:cs="Times New Roman"/>
          <w:bCs/>
          <w:sz w:val="24"/>
          <w:szCs w:val="24"/>
          <w:lang w:val="fr-FR" w:eastAsia="es-ES_tradnl"/>
        </w:rPr>
      </w:pPr>
      <w:r w:rsidRPr="00FC3A29">
        <w:rPr>
          <w:rFonts w:ascii="Times New Roman" w:hAnsi="Times New Roman" w:cs="Times New Roman"/>
          <w:bCs/>
          <w:sz w:val="24"/>
          <w:szCs w:val="24"/>
          <w:highlight w:val="yellow"/>
          <w:lang w:val="fr-FR" w:eastAsia="es-ES_tradnl"/>
        </w:rPr>
        <w:t>Phase 2 (</w:t>
      </w:r>
      <w:proofErr w:type="spellStart"/>
      <w:r w:rsidRPr="00FC3A29">
        <w:rPr>
          <w:rFonts w:ascii="Times New Roman" w:hAnsi="Times New Roman" w:cs="Times New Roman"/>
          <w:bCs/>
          <w:sz w:val="24"/>
          <w:szCs w:val="24"/>
          <w:highlight w:val="yellow"/>
          <w:lang w:val="fr-FR" w:eastAsia="es-ES_tradnl"/>
        </w:rPr>
        <w:t>re</w:t>
      </w:r>
      <w:proofErr w:type="spellEnd"/>
      <w:r w:rsidRPr="00FC3A29">
        <w:rPr>
          <w:rFonts w:ascii="Times New Roman" w:hAnsi="Times New Roman" w:cs="Times New Roman"/>
          <w:bCs/>
          <w:sz w:val="24"/>
          <w:szCs w:val="24"/>
          <w:highlight w:val="yellow"/>
          <w:lang w:val="fr-FR" w:eastAsia="es-ES_tradnl"/>
        </w:rPr>
        <w:t>-design) Curriculu</w:t>
      </w:r>
      <w:bookmarkStart w:id="0" w:name="_GoBack"/>
      <w:bookmarkEnd w:id="0"/>
      <w:r w:rsidRPr="00FC3A29">
        <w:rPr>
          <w:rFonts w:ascii="Times New Roman" w:hAnsi="Times New Roman" w:cs="Times New Roman"/>
          <w:bCs/>
          <w:sz w:val="24"/>
          <w:szCs w:val="24"/>
          <w:highlight w:val="yellow"/>
          <w:lang w:val="fr-FR" w:eastAsia="es-ES_tradnl"/>
        </w:rPr>
        <w:t xml:space="preserve">m </w:t>
      </w:r>
      <w:proofErr w:type="spellStart"/>
      <w:r w:rsidRPr="00FC3A29">
        <w:rPr>
          <w:rFonts w:ascii="Times New Roman" w:hAnsi="Times New Roman" w:cs="Times New Roman"/>
          <w:bCs/>
          <w:sz w:val="24"/>
          <w:szCs w:val="24"/>
          <w:highlight w:val="yellow"/>
          <w:lang w:val="fr-FR" w:eastAsia="es-ES_tradnl"/>
        </w:rPr>
        <w:t>Development</w:t>
      </w:r>
      <w:proofErr w:type="spellEnd"/>
      <w:r w:rsidRPr="00FC3A29">
        <w:rPr>
          <w:rFonts w:ascii="Times New Roman" w:hAnsi="Times New Roman" w:cs="Times New Roman"/>
          <w:bCs/>
          <w:sz w:val="24"/>
          <w:szCs w:val="24"/>
          <w:highlight w:val="yellow"/>
          <w:lang w:val="fr-FR" w:eastAsia="es-ES_tradnl"/>
        </w:rPr>
        <w:t xml:space="preserve"> </w:t>
      </w:r>
      <w:proofErr w:type="spellStart"/>
      <w:r w:rsidRPr="00FC3A29">
        <w:rPr>
          <w:rFonts w:ascii="Times New Roman" w:hAnsi="Times New Roman" w:cs="Times New Roman"/>
          <w:bCs/>
          <w:sz w:val="24"/>
          <w:szCs w:val="24"/>
          <w:highlight w:val="yellow"/>
          <w:lang w:val="fr-FR" w:eastAsia="es-ES_tradnl"/>
        </w:rPr>
        <w:t>External</w:t>
      </w:r>
      <w:proofErr w:type="spellEnd"/>
      <w:r w:rsidRPr="00FC3A29">
        <w:rPr>
          <w:rFonts w:ascii="Times New Roman" w:hAnsi="Times New Roman" w:cs="Times New Roman"/>
          <w:bCs/>
          <w:sz w:val="24"/>
          <w:szCs w:val="24"/>
          <w:highlight w:val="yellow"/>
          <w:lang w:val="fr-FR" w:eastAsia="es-ES_tradnl"/>
        </w:rPr>
        <w:t xml:space="preserve"> Evaluation Questionnaire</w:t>
      </w:r>
    </w:p>
    <w:p w:rsidR="0084591E" w:rsidRPr="00CF787C" w:rsidRDefault="0084591E" w:rsidP="0084591E">
      <w:pPr>
        <w:autoSpaceDE w:val="0"/>
        <w:autoSpaceDN w:val="0"/>
        <w:adjustRightInd w:val="0"/>
        <w:spacing w:before="100" w:beforeAutospacing="1" w:after="100" w:afterAutospacing="1" w:line="240" w:lineRule="auto"/>
        <w:rPr>
          <w:rFonts w:ascii="Times New Roman" w:hAnsi="Times New Roman" w:cs="Times New Roman"/>
          <w:b/>
          <w:bCs/>
          <w:sz w:val="24"/>
          <w:szCs w:val="24"/>
          <w:lang w:eastAsia="es-ES_tradnl"/>
        </w:rPr>
      </w:pPr>
      <w:r w:rsidRPr="00CF787C">
        <w:rPr>
          <w:rFonts w:ascii="Times New Roman" w:hAnsi="Times New Roman" w:cs="Times New Roman"/>
          <w:b/>
          <w:bCs/>
          <w:sz w:val="24"/>
          <w:szCs w:val="24"/>
          <w:lang w:eastAsia="es-ES_tradnl"/>
        </w:rPr>
        <w:t>WORK PACKAGE 7</w:t>
      </w:r>
    </w:p>
    <w:p w:rsidR="0084591E" w:rsidRDefault="0084591E" w:rsidP="0084591E">
      <w:pPr>
        <w:autoSpaceDE w:val="0"/>
        <w:autoSpaceDN w:val="0"/>
        <w:adjustRightInd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Cs/>
          <w:sz w:val="24"/>
          <w:szCs w:val="24"/>
          <w:lang w:eastAsia="es-ES_tradnl"/>
        </w:rPr>
        <w:t xml:space="preserve">Event </w:t>
      </w:r>
      <w:r>
        <w:rPr>
          <w:rFonts w:ascii="Times New Roman" w:hAnsi="Times New Roman" w:cs="Times New Roman"/>
          <w:sz w:val="24"/>
          <w:szCs w:val="24"/>
        </w:rPr>
        <w:t>Self evaluation Questionnaire</w:t>
      </w:r>
    </w:p>
    <w:p w:rsidR="0084591E" w:rsidRDefault="0084591E" w:rsidP="0084591E">
      <w:pPr>
        <w:autoSpaceDE w:val="0"/>
        <w:autoSpaceDN w:val="0"/>
        <w:adjustRightInd w:val="0"/>
        <w:spacing w:before="100" w:beforeAutospacing="1" w:after="100" w:afterAutospacing="1" w:line="240" w:lineRule="auto"/>
        <w:rPr>
          <w:rFonts w:ascii="Times New Roman" w:hAnsi="Times New Roman" w:cs="Times New Roman"/>
          <w:bCs/>
          <w:sz w:val="24"/>
          <w:szCs w:val="24"/>
          <w:lang w:eastAsia="es-ES_tradnl"/>
        </w:rPr>
      </w:pPr>
      <w:r w:rsidRPr="00537A25">
        <w:rPr>
          <w:rFonts w:ascii="Times New Roman" w:hAnsi="Times New Roman" w:cs="Times New Roman"/>
          <w:sz w:val="24"/>
          <w:szCs w:val="24"/>
          <w:highlight w:val="yellow"/>
        </w:rPr>
        <w:t xml:space="preserve">Event </w:t>
      </w:r>
      <w:r w:rsidRPr="00537A25">
        <w:rPr>
          <w:rFonts w:ascii="Times New Roman" w:hAnsi="Times New Roman" w:cs="Times New Roman"/>
          <w:bCs/>
          <w:sz w:val="24"/>
          <w:szCs w:val="24"/>
          <w:highlight w:val="yellow"/>
          <w:lang w:eastAsia="es-ES_tradnl"/>
        </w:rPr>
        <w:t>External Evaluation Questionnaire (users)</w:t>
      </w:r>
    </w:p>
    <w:p w:rsidR="0084591E" w:rsidRPr="00993C5E" w:rsidRDefault="0084591E" w:rsidP="00636BA2">
      <w:pPr>
        <w:autoSpaceDE w:val="0"/>
        <w:autoSpaceDN w:val="0"/>
        <w:adjustRightInd w:val="0"/>
        <w:spacing w:before="100" w:beforeAutospacing="1" w:after="100" w:afterAutospacing="1" w:line="240" w:lineRule="auto"/>
        <w:rPr>
          <w:rFonts w:ascii="Times New Roman" w:hAnsi="Times New Roman" w:cs="Times New Roman"/>
          <w:sz w:val="24"/>
          <w:szCs w:val="24"/>
        </w:rPr>
      </w:pPr>
    </w:p>
    <w:p w:rsidR="00C37C12" w:rsidRPr="00993C5E" w:rsidRDefault="00537A25" w:rsidP="00636BA2">
      <w:pPr>
        <w:autoSpaceDE w:val="0"/>
        <w:autoSpaceDN w:val="0"/>
        <w:adjustRightInd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NOTE</w:t>
      </w:r>
      <w:r w:rsidR="00CF787C">
        <w:rPr>
          <w:rFonts w:ascii="Times New Roman" w:hAnsi="Times New Roman" w:cs="Times New Roman"/>
          <w:sz w:val="24"/>
          <w:szCs w:val="24"/>
        </w:rPr>
        <w:t xml:space="preserve">: documentation highlighted in </w:t>
      </w:r>
      <w:r w:rsidR="00CF787C" w:rsidRPr="00537A25">
        <w:rPr>
          <w:rFonts w:ascii="Times New Roman" w:hAnsi="Times New Roman" w:cs="Times New Roman"/>
          <w:sz w:val="24"/>
          <w:szCs w:val="24"/>
          <w:highlight w:val="yellow"/>
        </w:rPr>
        <w:t>yellow</w:t>
      </w:r>
      <w:r>
        <w:rPr>
          <w:rFonts w:ascii="Times New Roman" w:hAnsi="Times New Roman" w:cs="Times New Roman"/>
          <w:sz w:val="24"/>
          <w:szCs w:val="24"/>
        </w:rPr>
        <w:t xml:space="preserve"> is under construction but not yet finalised.</w:t>
      </w:r>
    </w:p>
    <w:p w:rsidR="00C37C12" w:rsidRPr="00993C5E" w:rsidRDefault="00C37C12" w:rsidP="00636BA2">
      <w:pPr>
        <w:autoSpaceDE w:val="0"/>
        <w:autoSpaceDN w:val="0"/>
        <w:adjustRightInd w:val="0"/>
        <w:spacing w:before="100" w:beforeAutospacing="1" w:after="100" w:afterAutospacing="1" w:line="240" w:lineRule="auto"/>
        <w:rPr>
          <w:rFonts w:ascii="Times New Roman" w:hAnsi="Times New Roman" w:cs="Times New Roman"/>
          <w:sz w:val="24"/>
          <w:szCs w:val="24"/>
        </w:rPr>
      </w:pPr>
    </w:p>
    <w:p w:rsidR="00C37C12" w:rsidRPr="00993C5E" w:rsidRDefault="00C37C12" w:rsidP="00636BA2">
      <w:pPr>
        <w:autoSpaceDE w:val="0"/>
        <w:autoSpaceDN w:val="0"/>
        <w:adjustRightInd w:val="0"/>
        <w:spacing w:before="100" w:beforeAutospacing="1" w:after="100" w:afterAutospacing="1" w:line="240" w:lineRule="auto"/>
        <w:rPr>
          <w:rFonts w:ascii="Times New Roman" w:hAnsi="Times New Roman" w:cs="Times New Roman"/>
          <w:sz w:val="24"/>
          <w:szCs w:val="24"/>
        </w:rPr>
      </w:pPr>
    </w:p>
    <w:p w:rsidR="00C37C12" w:rsidRPr="00993C5E" w:rsidRDefault="00C37C12" w:rsidP="00636BA2">
      <w:pPr>
        <w:autoSpaceDE w:val="0"/>
        <w:autoSpaceDN w:val="0"/>
        <w:adjustRightInd w:val="0"/>
        <w:spacing w:before="100" w:beforeAutospacing="1" w:after="100" w:afterAutospacing="1" w:line="240" w:lineRule="auto"/>
        <w:rPr>
          <w:rFonts w:ascii="Times New Roman" w:hAnsi="Times New Roman" w:cs="Times New Roman"/>
          <w:sz w:val="24"/>
          <w:szCs w:val="24"/>
        </w:rPr>
      </w:pPr>
    </w:p>
    <w:p w:rsidR="00C37C12" w:rsidRPr="00993C5E" w:rsidRDefault="00C37C12" w:rsidP="00636BA2">
      <w:pPr>
        <w:autoSpaceDE w:val="0"/>
        <w:autoSpaceDN w:val="0"/>
        <w:adjustRightInd w:val="0"/>
        <w:spacing w:before="100" w:beforeAutospacing="1" w:after="100" w:afterAutospacing="1" w:line="240" w:lineRule="auto"/>
        <w:rPr>
          <w:rFonts w:ascii="Times New Roman" w:hAnsi="Times New Roman" w:cs="Times New Roman"/>
          <w:sz w:val="24"/>
          <w:szCs w:val="24"/>
        </w:rPr>
      </w:pPr>
    </w:p>
    <w:sectPr w:rsidR="00C37C12" w:rsidRPr="00993C5E" w:rsidSect="006A7303">
      <w:pgSz w:w="11900" w:h="16840"/>
      <w:pgMar w:top="1418" w:right="1701" w:bottom="1418"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ater Copy">
    <w:altName w:val="Berater Copy"/>
    <w:panose1 w:val="00000000000000000000"/>
    <w:charset w:val="00"/>
    <w:family w:val="swiss"/>
    <w:notTrueType/>
    <w:pitch w:val="default"/>
    <w:sig w:usb0="00000003" w:usb1="00000000" w:usb2="00000000" w:usb3="00000000" w:csb0="00000001" w:csb1="00000000"/>
  </w:font>
  <w:font w:name="ITC Zapf Dingbats">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907"/>
    <w:multiLevelType w:val="hybridMultilevel"/>
    <w:tmpl w:val="9438D04C"/>
    <w:lvl w:ilvl="0" w:tplc="4008FFEC">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nsid w:val="0CB22A53"/>
    <w:multiLevelType w:val="hybridMultilevel"/>
    <w:tmpl w:val="3C56156C"/>
    <w:lvl w:ilvl="0" w:tplc="302C7AD2">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
    <w:nsid w:val="0F764371"/>
    <w:multiLevelType w:val="hybridMultilevel"/>
    <w:tmpl w:val="FAC4B81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07C05B8"/>
    <w:multiLevelType w:val="hybridMultilevel"/>
    <w:tmpl w:val="0A8299EA"/>
    <w:lvl w:ilvl="0" w:tplc="66485778">
      <w:start w:val="2"/>
      <w:numFmt w:val="bullet"/>
      <w:lvlText w:val="-"/>
      <w:lvlJc w:val="left"/>
      <w:pPr>
        <w:ind w:left="1080" w:hanging="360"/>
      </w:pPr>
      <w:rPr>
        <w:rFonts w:ascii="Times New Roman" w:eastAsiaTheme="minorHAnsi"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nsid w:val="148E2EFC"/>
    <w:multiLevelType w:val="hybridMultilevel"/>
    <w:tmpl w:val="86F61222"/>
    <w:lvl w:ilvl="0" w:tplc="151A03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115BD8"/>
    <w:multiLevelType w:val="hybridMultilevel"/>
    <w:tmpl w:val="BA4ECEBA"/>
    <w:lvl w:ilvl="0" w:tplc="0ACEFC54">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nsid w:val="1E153AE3"/>
    <w:multiLevelType w:val="hybridMultilevel"/>
    <w:tmpl w:val="350C9CAA"/>
    <w:lvl w:ilvl="0" w:tplc="D99E2740">
      <w:start w:val="1"/>
      <w:numFmt w:val="decimal"/>
      <w:lvlText w:val="%1)"/>
      <w:lvlJc w:val="left"/>
      <w:pPr>
        <w:ind w:left="720" w:hanging="360"/>
      </w:pPr>
      <w:rPr>
        <w:rFonts w:cstheme="minorBidi"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1E4C139C"/>
    <w:multiLevelType w:val="hybridMultilevel"/>
    <w:tmpl w:val="5B7C3DA2"/>
    <w:lvl w:ilvl="0" w:tplc="119E40B2">
      <w:start w:val="1"/>
      <w:numFmt w:val="decimal"/>
      <w:lvlText w:val="%1)"/>
      <w:lvlJc w:val="left"/>
      <w:pPr>
        <w:ind w:left="927"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8">
    <w:nsid w:val="1EBD7FE3"/>
    <w:multiLevelType w:val="hybridMultilevel"/>
    <w:tmpl w:val="E61684F6"/>
    <w:lvl w:ilvl="0" w:tplc="0AC6C8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D7550"/>
    <w:multiLevelType w:val="hybridMultilevel"/>
    <w:tmpl w:val="BD283196"/>
    <w:lvl w:ilvl="0" w:tplc="DA78CA12">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0">
    <w:nsid w:val="22EC78B5"/>
    <w:multiLevelType w:val="hybridMultilevel"/>
    <w:tmpl w:val="FBEC1902"/>
    <w:lvl w:ilvl="0" w:tplc="045A70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AE670B"/>
    <w:multiLevelType w:val="hybridMultilevel"/>
    <w:tmpl w:val="BC8E0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7920B9"/>
    <w:multiLevelType w:val="hybridMultilevel"/>
    <w:tmpl w:val="7C4E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0C2D9F"/>
    <w:multiLevelType w:val="hybridMultilevel"/>
    <w:tmpl w:val="69A8EB10"/>
    <w:lvl w:ilvl="0" w:tplc="4116507E">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4">
    <w:nsid w:val="2A6942E8"/>
    <w:multiLevelType w:val="hybridMultilevel"/>
    <w:tmpl w:val="FBCC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213D75"/>
    <w:multiLevelType w:val="hybridMultilevel"/>
    <w:tmpl w:val="BFCA23E2"/>
    <w:lvl w:ilvl="0" w:tplc="0AC6C8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581A00"/>
    <w:multiLevelType w:val="hybridMultilevel"/>
    <w:tmpl w:val="0B68D0DC"/>
    <w:lvl w:ilvl="0" w:tplc="64CC7A66">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7">
    <w:nsid w:val="32440A07"/>
    <w:multiLevelType w:val="hybridMultilevel"/>
    <w:tmpl w:val="E1FAC40A"/>
    <w:lvl w:ilvl="0" w:tplc="0AC6C8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354172"/>
    <w:multiLevelType w:val="hybridMultilevel"/>
    <w:tmpl w:val="3AC2A724"/>
    <w:lvl w:ilvl="0" w:tplc="F2CAD18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9">
    <w:nsid w:val="33BC7B46"/>
    <w:multiLevelType w:val="hybridMultilevel"/>
    <w:tmpl w:val="AC3CFD3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nsid w:val="36BF7289"/>
    <w:multiLevelType w:val="hybridMultilevel"/>
    <w:tmpl w:val="97901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224719"/>
    <w:multiLevelType w:val="hybridMultilevel"/>
    <w:tmpl w:val="B560BFE0"/>
    <w:lvl w:ilvl="0" w:tplc="0AC6C8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B03D58"/>
    <w:multiLevelType w:val="hybridMultilevel"/>
    <w:tmpl w:val="24A2B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A5E315F"/>
    <w:multiLevelType w:val="hybridMultilevel"/>
    <w:tmpl w:val="0A244458"/>
    <w:lvl w:ilvl="0" w:tplc="8C26EDF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4">
    <w:nsid w:val="4B0F4234"/>
    <w:multiLevelType w:val="hybridMultilevel"/>
    <w:tmpl w:val="FC28154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nsid w:val="527E7D59"/>
    <w:multiLevelType w:val="hybridMultilevel"/>
    <w:tmpl w:val="3F12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5058E9"/>
    <w:multiLevelType w:val="hybridMultilevel"/>
    <w:tmpl w:val="3644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7A041F"/>
    <w:multiLevelType w:val="hybridMultilevel"/>
    <w:tmpl w:val="B956A70C"/>
    <w:lvl w:ilvl="0" w:tplc="25E05FDC">
      <w:start w:val="1"/>
      <w:numFmt w:val="decimal"/>
      <w:lvlText w:val="%1."/>
      <w:lvlJc w:val="left"/>
      <w:pPr>
        <w:tabs>
          <w:tab w:val="num" w:pos="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7786E24"/>
    <w:multiLevelType w:val="hybridMultilevel"/>
    <w:tmpl w:val="B1D820FE"/>
    <w:lvl w:ilvl="0" w:tplc="045A7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A34CD2"/>
    <w:multiLevelType w:val="hybridMultilevel"/>
    <w:tmpl w:val="F24259CC"/>
    <w:lvl w:ilvl="0" w:tplc="C3263E1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0">
    <w:nsid w:val="57AB71BB"/>
    <w:multiLevelType w:val="hybridMultilevel"/>
    <w:tmpl w:val="34F4F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A1D4EF1"/>
    <w:multiLevelType w:val="hybridMultilevel"/>
    <w:tmpl w:val="9452BC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692C78"/>
    <w:multiLevelType w:val="hybridMultilevel"/>
    <w:tmpl w:val="5EEE486C"/>
    <w:lvl w:ilvl="0" w:tplc="8760DCCE">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3">
    <w:nsid w:val="681A6DC5"/>
    <w:multiLevelType w:val="hybridMultilevel"/>
    <w:tmpl w:val="B0DC8C2C"/>
    <w:lvl w:ilvl="0" w:tplc="7318BCF6">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4">
    <w:nsid w:val="69EE14A8"/>
    <w:multiLevelType w:val="hybridMultilevel"/>
    <w:tmpl w:val="29D055DA"/>
    <w:lvl w:ilvl="0" w:tplc="C9BA76D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5">
    <w:nsid w:val="6BA3165A"/>
    <w:multiLevelType w:val="hybridMultilevel"/>
    <w:tmpl w:val="5FDCDA42"/>
    <w:lvl w:ilvl="0" w:tplc="0AC6C8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DA3641"/>
    <w:multiLevelType w:val="hybridMultilevel"/>
    <w:tmpl w:val="6A0E3B22"/>
    <w:lvl w:ilvl="0" w:tplc="FD703CC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7">
    <w:nsid w:val="6E23129E"/>
    <w:multiLevelType w:val="hybridMultilevel"/>
    <w:tmpl w:val="F80CA79C"/>
    <w:lvl w:ilvl="0" w:tplc="FB00EB42">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8">
    <w:nsid w:val="6EFD1F58"/>
    <w:multiLevelType w:val="hybridMultilevel"/>
    <w:tmpl w:val="39B8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3501A2"/>
    <w:multiLevelType w:val="hybridMultilevel"/>
    <w:tmpl w:val="5C242682"/>
    <w:lvl w:ilvl="0" w:tplc="D1682F98">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40">
    <w:nsid w:val="79EC1F01"/>
    <w:multiLevelType w:val="hybridMultilevel"/>
    <w:tmpl w:val="DEDEA04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nsid w:val="7ADA5554"/>
    <w:multiLevelType w:val="hybridMultilevel"/>
    <w:tmpl w:val="8418297A"/>
    <w:lvl w:ilvl="0" w:tplc="0AC6C8E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38"/>
  </w:num>
  <w:num w:numId="3">
    <w:abstractNumId w:val="4"/>
  </w:num>
  <w:num w:numId="4">
    <w:abstractNumId w:val="12"/>
  </w:num>
  <w:num w:numId="5">
    <w:abstractNumId w:val="26"/>
  </w:num>
  <w:num w:numId="6">
    <w:abstractNumId w:val="22"/>
  </w:num>
  <w:num w:numId="7">
    <w:abstractNumId w:val="11"/>
  </w:num>
  <w:num w:numId="8">
    <w:abstractNumId w:val="30"/>
  </w:num>
  <w:num w:numId="9">
    <w:abstractNumId w:val="2"/>
  </w:num>
  <w:num w:numId="10">
    <w:abstractNumId w:val="15"/>
  </w:num>
  <w:num w:numId="11">
    <w:abstractNumId w:val="8"/>
  </w:num>
  <w:num w:numId="12">
    <w:abstractNumId w:val="21"/>
  </w:num>
  <w:num w:numId="13">
    <w:abstractNumId w:val="28"/>
  </w:num>
  <w:num w:numId="14">
    <w:abstractNumId w:val="10"/>
  </w:num>
  <w:num w:numId="15">
    <w:abstractNumId w:val="27"/>
  </w:num>
  <w:num w:numId="16">
    <w:abstractNumId w:val="41"/>
  </w:num>
  <w:num w:numId="17">
    <w:abstractNumId w:val="35"/>
  </w:num>
  <w:num w:numId="18">
    <w:abstractNumId w:val="17"/>
  </w:num>
  <w:num w:numId="19">
    <w:abstractNumId w:val="25"/>
  </w:num>
  <w:num w:numId="20">
    <w:abstractNumId w:val="24"/>
  </w:num>
  <w:num w:numId="21">
    <w:abstractNumId w:val="3"/>
  </w:num>
  <w:num w:numId="22">
    <w:abstractNumId w:val="40"/>
  </w:num>
  <w:num w:numId="23">
    <w:abstractNumId w:val="19"/>
  </w:num>
  <w:num w:numId="24">
    <w:abstractNumId w:val="29"/>
  </w:num>
  <w:num w:numId="25">
    <w:abstractNumId w:val="14"/>
  </w:num>
  <w:num w:numId="26">
    <w:abstractNumId w:val="6"/>
  </w:num>
  <w:num w:numId="27">
    <w:abstractNumId w:val="7"/>
  </w:num>
  <w:num w:numId="28">
    <w:abstractNumId w:val="33"/>
  </w:num>
  <w:num w:numId="29">
    <w:abstractNumId w:val="5"/>
  </w:num>
  <w:num w:numId="30">
    <w:abstractNumId w:val="32"/>
  </w:num>
  <w:num w:numId="31">
    <w:abstractNumId w:val="16"/>
  </w:num>
  <w:num w:numId="32">
    <w:abstractNumId w:val="39"/>
  </w:num>
  <w:num w:numId="33">
    <w:abstractNumId w:val="9"/>
  </w:num>
  <w:num w:numId="34">
    <w:abstractNumId w:val="36"/>
  </w:num>
  <w:num w:numId="35">
    <w:abstractNumId w:val="1"/>
  </w:num>
  <w:num w:numId="36">
    <w:abstractNumId w:val="23"/>
  </w:num>
  <w:num w:numId="37">
    <w:abstractNumId w:val="37"/>
  </w:num>
  <w:num w:numId="38">
    <w:abstractNumId w:val="13"/>
  </w:num>
  <w:num w:numId="39">
    <w:abstractNumId w:val="0"/>
  </w:num>
  <w:num w:numId="40">
    <w:abstractNumId w:val="34"/>
  </w:num>
  <w:num w:numId="41">
    <w:abstractNumId w:val="18"/>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E51"/>
    <w:rsid w:val="00000646"/>
    <w:rsid w:val="0000288E"/>
    <w:rsid w:val="0001406E"/>
    <w:rsid w:val="00022EF2"/>
    <w:rsid w:val="00025249"/>
    <w:rsid w:val="00030D99"/>
    <w:rsid w:val="00033250"/>
    <w:rsid w:val="00054BFA"/>
    <w:rsid w:val="0006088D"/>
    <w:rsid w:val="00067633"/>
    <w:rsid w:val="00085253"/>
    <w:rsid w:val="000A050C"/>
    <w:rsid w:val="00106E07"/>
    <w:rsid w:val="00110EAB"/>
    <w:rsid w:val="00155110"/>
    <w:rsid w:val="00166747"/>
    <w:rsid w:val="00171F18"/>
    <w:rsid w:val="0017672F"/>
    <w:rsid w:val="00181A1A"/>
    <w:rsid w:val="001822B5"/>
    <w:rsid w:val="001935C9"/>
    <w:rsid w:val="001951D1"/>
    <w:rsid w:val="001B3F9E"/>
    <w:rsid w:val="001C5EFA"/>
    <w:rsid w:val="001D3F99"/>
    <w:rsid w:val="001F0DF3"/>
    <w:rsid w:val="002059F5"/>
    <w:rsid w:val="00214DDF"/>
    <w:rsid w:val="00260D1A"/>
    <w:rsid w:val="002646C2"/>
    <w:rsid w:val="00267447"/>
    <w:rsid w:val="002A7ECF"/>
    <w:rsid w:val="002C18FD"/>
    <w:rsid w:val="002D4DC6"/>
    <w:rsid w:val="002E02A1"/>
    <w:rsid w:val="002E6889"/>
    <w:rsid w:val="002F6C94"/>
    <w:rsid w:val="003023A5"/>
    <w:rsid w:val="00313377"/>
    <w:rsid w:val="00326819"/>
    <w:rsid w:val="00352B56"/>
    <w:rsid w:val="00356B91"/>
    <w:rsid w:val="00392592"/>
    <w:rsid w:val="00396D6A"/>
    <w:rsid w:val="003B3F79"/>
    <w:rsid w:val="003D56A0"/>
    <w:rsid w:val="00400E71"/>
    <w:rsid w:val="00402F8B"/>
    <w:rsid w:val="00411588"/>
    <w:rsid w:val="00431AC1"/>
    <w:rsid w:val="004432A1"/>
    <w:rsid w:val="00451654"/>
    <w:rsid w:val="00460AE9"/>
    <w:rsid w:val="004615B0"/>
    <w:rsid w:val="00470CD8"/>
    <w:rsid w:val="004734AD"/>
    <w:rsid w:val="0048452A"/>
    <w:rsid w:val="004A75BC"/>
    <w:rsid w:val="004A7A03"/>
    <w:rsid w:val="004B54DF"/>
    <w:rsid w:val="004C04C1"/>
    <w:rsid w:val="004E1E6D"/>
    <w:rsid w:val="004E74FE"/>
    <w:rsid w:val="005016F0"/>
    <w:rsid w:val="005077E0"/>
    <w:rsid w:val="005233B3"/>
    <w:rsid w:val="00524781"/>
    <w:rsid w:val="005329B7"/>
    <w:rsid w:val="00537A25"/>
    <w:rsid w:val="00543894"/>
    <w:rsid w:val="00576502"/>
    <w:rsid w:val="005826D0"/>
    <w:rsid w:val="005962FF"/>
    <w:rsid w:val="005A4985"/>
    <w:rsid w:val="005D2579"/>
    <w:rsid w:val="005D6510"/>
    <w:rsid w:val="005E0DF2"/>
    <w:rsid w:val="005E7B09"/>
    <w:rsid w:val="005F0FEC"/>
    <w:rsid w:val="00604D3A"/>
    <w:rsid w:val="00634241"/>
    <w:rsid w:val="006363C7"/>
    <w:rsid w:val="00636BA2"/>
    <w:rsid w:val="00652530"/>
    <w:rsid w:val="00675051"/>
    <w:rsid w:val="006868A1"/>
    <w:rsid w:val="00695179"/>
    <w:rsid w:val="006973C5"/>
    <w:rsid w:val="006A5DE1"/>
    <w:rsid w:val="006A6AF2"/>
    <w:rsid w:val="006A7303"/>
    <w:rsid w:val="006B3719"/>
    <w:rsid w:val="007416BB"/>
    <w:rsid w:val="0076184A"/>
    <w:rsid w:val="00785F2D"/>
    <w:rsid w:val="00787324"/>
    <w:rsid w:val="00794558"/>
    <w:rsid w:val="007A2315"/>
    <w:rsid w:val="007A3067"/>
    <w:rsid w:val="007A4136"/>
    <w:rsid w:val="007C3A8D"/>
    <w:rsid w:val="007F76B2"/>
    <w:rsid w:val="00815280"/>
    <w:rsid w:val="0084591E"/>
    <w:rsid w:val="00847283"/>
    <w:rsid w:val="0086578B"/>
    <w:rsid w:val="008759F2"/>
    <w:rsid w:val="00891FEC"/>
    <w:rsid w:val="008961BB"/>
    <w:rsid w:val="008B6760"/>
    <w:rsid w:val="008D7495"/>
    <w:rsid w:val="008F15D5"/>
    <w:rsid w:val="008F24D8"/>
    <w:rsid w:val="008F763C"/>
    <w:rsid w:val="0090008B"/>
    <w:rsid w:val="009000CA"/>
    <w:rsid w:val="00906BAE"/>
    <w:rsid w:val="00910B9C"/>
    <w:rsid w:val="00917827"/>
    <w:rsid w:val="009257F0"/>
    <w:rsid w:val="009274C0"/>
    <w:rsid w:val="00927EC6"/>
    <w:rsid w:val="00935EB3"/>
    <w:rsid w:val="00946C6E"/>
    <w:rsid w:val="009560A8"/>
    <w:rsid w:val="009845A2"/>
    <w:rsid w:val="00984AF2"/>
    <w:rsid w:val="00993C5E"/>
    <w:rsid w:val="009B37CE"/>
    <w:rsid w:val="009C5F1B"/>
    <w:rsid w:val="00A3217F"/>
    <w:rsid w:val="00A50898"/>
    <w:rsid w:val="00A51819"/>
    <w:rsid w:val="00A60E0C"/>
    <w:rsid w:val="00A729BD"/>
    <w:rsid w:val="00AA0B37"/>
    <w:rsid w:val="00AD12FA"/>
    <w:rsid w:val="00AD4383"/>
    <w:rsid w:val="00AF21B7"/>
    <w:rsid w:val="00AF3769"/>
    <w:rsid w:val="00B165E2"/>
    <w:rsid w:val="00B54B95"/>
    <w:rsid w:val="00B57605"/>
    <w:rsid w:val="00B6309C"/>
    <w:rsid w:val="00B67665"/>
    <w:rsid w:val="00B67B5A"/>
    <w:rsid w:val="00B80546"/>
    <w:rsid w:val="00B83507"/>
    <w:rsid w:val="00B92FFC"/>
    <w:rsid w:val="00B94369"/>
    <w:rsid w:val="00BD1259"/>
    <w:rsid w:val="00BE1DD3"/>
    <w:rsid w:val="00BE6347"/>
    <w:rsid w:val="00BF4A87"/>
    <w:rsid w:val="00C15949"/>
    <w:rsid w:val="00C37C12"/>
    <w:rsid w:val="00C503FB"/>
    <w:rsid w:val="00C62E51"/>
    <w:rsid w:val="00C72496"/>
    <w:rsid w:val="00C9544E"/>
    <w:rsid w:val="00CA08DC"/>
    <w:rsid w:val="00CB45AD"/>
    <w:rsid w:val="00CC1BF0"/>
    <w:rsid w:val="00CD235F"/>
    <w:rsid w:val="00CE7E71"/>
    <w:rsid w:val="00CF787C"/>
    <w:rsid w:val="00D15C40"/>
    <w:rsid w:val="00D1694E"/>
    <w:rsid w:val="00D20B9D"/>
    <w:rsid w:val="00D216AA"/>
    <w:rsid w:val="00D30EC6"/>
    <w:rsid w:val="00D3699B"/>
    <w:rsid w:val="00D713C4"/>
    <w:rsid w:val="00D72AC4"/>
    <w:rsid w:val="00D72C2B"/>
    <w:rsid w:val="00D832D1"/>
    <w:rsid w:val="00D92F20"/>
    <w:rsid w:val="00DC7177"/>
    <w:rsid w:val="00DD6A92"/>
    <w:rsid w:val="00DE11CB"/>
    <w:rsid w:val="00DF1CEE"/>
    <w:rsid w:val="00E866AB"/>
    <w:rsid w:val="00EC26B9"/>
    <w:rsid w:val="00EC2F25"/>
    <w:rsid w:val="00ED2B60"/>
    <w:rsid w:val="00F03772"/>
    <w:rsid w:val="00F31416"/>
    <w:rsid w:val="00F4462D"/>
    <w:rsid w:val="00F70C6A"/>
    <w:rsid w:val="00F86B73"/>
    <w:rsid w:val="00FB012A"/>
    <w:rsid w:val="00FB39F6"/>
    <w:rsid w:val="00FC2529"/>
    <w:rsid w:val="00FC39D9"/>
    <w:rsid w:val="00FC3A29"/>
    <w:rsid w:val="00FC41FA"/>
    <w:rsid w:val="00FE5BA4"/>
    <w:rsid w:val="00FF1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0546"/>
    <w:pPr>
      <w:keepNext/>
      <w:spacing w:before="240" w:after="60" w:line="240" w:lineRule="auto"/>
      <w:outlineLvl w:val="0"/>
    </w:pPr>
    <w:rPr>
      <w:rFonts w:ascii="Arial" w:eastAsia="Times New Roman" w:hAnsi="Arial" w:cs="Times New Roman"/>
      <w:b/>
      <w:bCs/>
      <w:kern w:val="32"/>
      <w:sz w:val="32"/>
      <w:szCs w:val="32"/>
      <w:u w:val="single"/>
      <w:lang w:eastAsia="es-ES_tradnl"/>
    </w:rPr>
  </w:style>
  <w:style w:type="paragraph" w:styleId="Heading2">
    <w:name w:val="heading 2"/>
    <w:basedOn w:val="Normal"/>
    <w:next w:val="Normal"/>
    <w:link w:val="Heading2Char"/>
    <w:qFormat/>
    <w:rsid w:val="00B80546"/>
    <w:pPr>
      <w:keepNext/>
      <w:spacing w:before="240" w:after="60" w:line="240" w:lineRule="auto"/>
      <w:outlineLvl w:val="1"/>
    </w:pPr>
    <w:rPr>
      <w:rFonts w:ascii="Arial" w:eastAsia="Times New Roman" w:hAnsi="Arial" w:cs="Times New Roman"/>
      <w:b/>
      <w:bCs/>
      <w:iCs/>
      <w:sz w:val="28"/>
      <w:szCs w:val="28"/>
    </w:rPr>
  </w:style>
  <w:style w:type="paragraph" w:styleId="Heading3">
    <w:name w:val="heading 3"/>
    <w:basedOn w:val="Normal"/>
    <w:next w:val="Normal"/>
    <w:link w:val="Heading3Char"/>
    <w:uiPriority w:val="9"/>
    <w:unhideWhenUsed/>
    <w:qFormat/>
    <w:rsid w:val="00AD43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B80546"/>
    <w:pPr>
      <w:spacing w:before="120" w:after="0" w:line="240" w:lineRule="auto"/>
    </w:pPr>
    <w:rPr>
      <w:rFonts w:ascii="Cambria" w:eastAsia="Cambria" w:hAnsi="Cambria" w:cs="Times New Roman"/>
      <w:b/>
      <w:sz w:val="24"/>
      <w:szCs w:val="24"/>
      <w:lang w:val="es-ES_tradnl"/>
    </w:rPr>
  </w:style>
  <w:style w:type="paragraph" w:styleId="TOC2">
    <w:name w:val="toc 2"/>
    <w:basedOn w:val="Normal"/>
    <w:next w:val="Normal"/>
    <w:autoRedefine/>
    <w:uiPriority w:val="39"/>
    <w:rsid w:val="00B80546"/>
    <w:pPr>
      <w:spacing w:after="0" w:line="240" w:lineRule="auto"/>
      <w:ind w:left="240"/>
    </w:pPr>
    <w:rPr>
      <w:rFonts w:ascii="Cambria" w:eastAsia="Cambria" w:hAnsi="Cambria" w:cs="Times New Roman"/>
      <w:b/>
      <w:lang w:val="es-ES_tradnl"/>
    </w:rPr>
  </w:style>
  <w:style w:type="character" w:customStyle="1" w:styleId="Heading1Char">
    <w:name w:val="Heading 1 Char"/>
    <w:basedOn w:val="DefaultParagraphFont"/>
    <w:link w:val="Heading1"/>
    <w:rsid w:val="00B80546"/>
    <w:rPr>
      <w:rFonts w:ascii="Arial" w:eastAsia="Times New Roman" w:hAnsi="Arial" w:cs="Times New Roman"/>
      <w:b/>
      <w:bCs/>
      <w:kern w:val="32"/>
      <w:sz w:val="32"/>
      <w:szCs w:val="32"/>
      <w:u w:val="single"/>
      <w:lang w:eastAsia="es-ES_tradnl"/>
    </w:rPr>
  </w:style>
  <w:style w:type="character" w:customStyle="1" w:styleId="Heading2Char">
    <w:name w:val="Heading 2 Char"/>
    <w:basedOn w:val="DefaultParagraphFont"/>
    <w:link w:val="Heading2"/>
    <w:rsid w:val="00B80546"/>
    <w:rPr>
      <w:rFonts w:ascii="Arial" w:eastAsia="Times New Roman" w:hAnsi="Arial" w:cs="Times New Roman"/>
      <w:b/>
      <w:bCs/>
      <w:iCs/>
      <w:sz w:val="28"/>
      <w:szCs w:val="28"/>
    </w:rPr>
  </w:style>
  <w:style w:type="paragraph" w:customStyle="1" w:styleId="Predeterminado">
    <w:name w:val="Predeterminado"/>
    <w:rsid w:val="00B80546"/>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w:eastAsia="Cambria" w:hAnsi="Arial" w:cs="Arial"/>
      <w:b/>
      <w:color w:val="000000"/>
      <w:sz w:val="28"/>
      <w:lang w:val="es-ES" w:eastAsia="es-ES"/>
    </w:rPr>
  </w:style>
  <w:style w:type="paragraph" w:styleId="ListParagraph">
    <w:name w:val="List Paragraph"/>
    <w:basedOn w:val="Normal"/>
    <w:uiPriority w:val="34"/>
    <w:qFormat/>
    <w:rsid w:val="003D56A0"/>
    <w:pPr>
      <w:ind w:left="720"/>
      <w:contextualSpacing/>
    </w:pPr>
  </w:style>
  <w:style w:type="character" w:customStyle="1" w:styleId="Heading3Char">
    <w:name w:val="Heading 3 Char"/>
    <w:basedOn w:val="DefaultParagraphFont"/>
    <w:link w:val="Heading3"/>
    <w:uiPriority w:val="9"/>
    <w:rsid w:val="00AD438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85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F2D"/>
    <w:rPr>
      <w:rFonts w:ascii="Tahoma" w:hAnsi="Tahoma" w:cs="Tahoma"/>
      <w:sz w:val="16"/>
      <w:szCs w:val="16"/>
    </w:rPr>
  </w:style>
  <w:style w:type="paragraph" w:customStyle="1" w:styleId="Default">
    <w:name w:val="Default"/>
    <w:rsid w:val="008F15D5"/>
    <w:pPr>
      <w:autoSpaceDE w:val="0"/>
      <w:autoSpaceDN w:val="0"/>
      <w:adjustRightInd w:val="0"/>
      <w:spacing w:after="0" w:line="240" w:lineRule="auto"/>
    </w:pPr>
    <w:rPr>
      <w:rFonts w:ascii="Berater Copy" w:hAnsi="Berater Copy" w:cs="Berater Copy"/>
      <w:color w:val="000000"/>
      <w:sz w:val="24"/>
      <w:szCs w:val="24"/>
    </w:rPr>
  </w:style>
  <w:style w:type="paragraph" w:customStyle="1" w:styleId="Pa13">
    <w:name w:val="Pa13"/>
    <w:basedOn w:val="Default"/>
    <w:next w:val="Default"/>
    <w:uiPriority w:val="99"/>
    <w:rsid w:val="008F15D5"/>
    <w:pPr>
      <w:spacing w:line="201" w:lineRule="atLeast"/>
    </w:pPr>
    <w:rPr>
      <w:rFonts w:cstheme="minorBidi"/>
      <w:color w:val="auto"/>
    </w:rPr>
  </w:style>
  <w:style w:type="character" w:customStyle="1" w:styleId="A6">
    <w:name w:val="A6"/>
    <w:uiPriority w:val="99"/>
    <w:rsid w:val="008F15D5"/>
    <w:rPr>
      <w:rFonts w:ascii="ITC Zapf Dingbats" w:eastAsia="ITC Zapf Dingbats" w:cs="ITC Zapf Dingbats"/>
      <w:color w:val="000000"/>
      <w:sz w:val="14"/>
      <w:szCs w:val="14"/>
    </w:rPr>
  </w:style>
  <w:style w:type="paragraph" w:customStyle="1" w:styleId="DecimalAligned">
    <w:name w:val="Decimal Aligned"/>
    <w:basedOn w:val="Normal"/>
    <w:uiPriority w:val="40"/>
    <w:qFormat/>
    <w:rsid w:val="005F0FEC"/>
    <w:pPr>
      <w:tabs>
        <w:tab w:val="decimal" w:pos="360"/>
      </w:tabs>
    </w:pPr>
    <w:rPr>
      <w:rFonts w:eastAsiaTheme="minorEastAsia"/>
      <w:lang w:val="en-US"/>
    </w:rPr>
  </w:style>
  <w:style w:type="paragraph" w:styleId="FootnoteText">
    <w:name w:val="footnote text"/>
    <w:basedOn w:val="Normal"/>
    <w:link w:val="FootnoteTextChar"/>
    <w:uiPriority w:val="99"/>
    <w:unhideWhenUsed/>
    <w:rsid w:val="005F0FEC"/>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5F0FEC"/>
    <w:rPr>
      <w:rFonts w:eastAsiaTheme="minorEastAsia"/>
      <w:sz w:val="20"/>
      <w:szCs w:val="20"/>
      <w:lang w:val="en-US"/>
    </w:rPr>
  </w:style>
  <w:style w:type="character" w:styleId="SubtleEmphasis">
    <w:name w:val="Subtle Emphasis"/>
    <w:basedOn w:val="DefaultParagraphFont"/>
    <w:uiPriority w:val="19"/>
    <w:qFormat/>
    <w:rsid w:val="005F0FEC"/>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5F0FEC"/>
    <w:pPr>
      <w:spacing w:after="0" w:line="240" w:lineRule="auto"/>
    </w:pPr>
    <w:rPr>
      <w:rFonts w:eastAsiaTheme="minorEastAsia"/>
      <w:color w:val="365F91" w:themeColor="accent1" w:themeShade="BF"/>
      <w:lang w:val="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9B37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B37CE"/>
    <w:rPr>
      <w:color w:val="0000FF"/>
      <w:u w:val="single"/>
    </w:rPr>
  </w:style>
  <w:style w:type="character" w:styleId="CommentReference">
    <w:name w:val="annotation reference"/>
    <w:basedOn w:val="DefaultParagraphFont"/>
    <w:uiPriority w:val="99"/>
    <w:semiHidden/>
    <w:unhideWhenUsed/>
    <w:rsid w:val="0001406E"/>
    <w:rPr>
      <w:sz w:val="16"/>
      <w:szCs w:val="16"/>
    </w:rPr>
  </w:style>
  <w:style w:type="paragraph" w:styleId="CommentText">
    <w:name w:val="annotation text"/>
    <w:basedOn w:val="Normal"/>
    <w:link w:val="CommentTextChar"/>
    <w:uiPriority w:val="99"/>
    <w:semiHidden/>
    <w:unhideWhenUsed/>
    <w:rsid w:val="0001406E"/>
    <w:pPr>
      <w:spacing w:line="240" w:lineRule="auto"/>
    </w:pPr>
    <w:rPr>
      <w:sz w:val="20"/>
      <w:szCs w:val="20"/>
    </w:rPr>
  </w:style>
  <w:style w:type="character" w:customStyle="1" w:styleId="CommentTextChar">
    <w:name w:val="Comment Text Char"/>
    <w:basedOn w:val="DefaultParagraphFont"/>
    <w:link w:val="CommentText"/>
    <w:uiPriority w:val="99"/>
    <w:semiHidden/>
    <w:rsid w:val="0001406E"/>
    <w:rPr>
      <w:sz w:val="20"/>
      <w:szCs w:val="20"/>
    </w:rPr>
  </w:style>
  <w:style w:type="paragraph" w:styleId="CommentSubject">
    <w:name w:val="annotation subject"/>
    <w:basedOn w:val="CommentText"/>
    <w:next w:val="CommentText"/>
    <w:link w:val="CommentSubjectChar"/>
    <w:uiPriority w:val="99"/>
    <w:semiHidden/>
    <w:unhideWhenUsed/>
    <w:rsid w:val="0001406E"/>
    <w:rPr>
      <w:b/>
      <w:bCs/>
    </w:rPr>
  </w:style>
  <w:style w:type="character" w:customStyle="1" w:styleId="CommentSubjectChar">
    <w:name w:val="Comment Subject Char"/>
    <w:basedOn w:val="CommentTextChar"/>
    <w:link w:val="CommentSubject"/>
    <w:uiPriority w:val="99"/>
    <w:semiHidden/>
    <w:rsid w:val="0001406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0546"/>
    <w:pPr>
      <w:keepNext/>
      <w:spacing w:before="240" w:after="60" w:line="240" w:lineRule="auto"/>
      <w:outlineLvl w:val="0"/>
    </w:pPr>
    <w:rPr>
      <w:rFonts w:ascii="Arial" w:eastAsia="Times New Roman" w:hAnsi="Arial" w:cs="Times New Roman"/>
      <w:b/>
      <w:bCs/>
      <w:kern w:val="32"/>
      <w:sz w:val="32"/>
      <w:szCs w:val="32"/>
      <w:u w:val="single"/>
      <w:lang w:eastAsia="es-ES_tradnl"/>
    </w:rPr>
  </w:style>
  <w:style w:type="paragraph" w:styleId="Heading2">
    <w:name w:val="heading 2"/>
    <w:basedOn w:val="Normal"/>
    <w:next w:val="Normal"/>
    <w:link w:val="Heading2Char"/>
    <w:qFormat/>
    <w:rsid w:val="00B80546"/>
    <w:pPr>
      <w:keepNext/>
      <w:spacing w:before="240" w:after="60" w:line="240" w:lineRule="auto"/>
      <w:outlineLvl w:val="1"/>
    </w:pPr>
    <w:rPr>
      <w:rFonts w:ascii="Arial" w:eastAsia="Times New Roman" w:hAnsi="Arial" w:cs="Times New Roman"/>
      <w:b/>
      <w:bCs/>
      <w:iCs/>
      <w:sz w:val="28"/>
      <w:szCs w:val="28"/>
    </w:rPr>
  </w:style>
  <w:style w:type="paragraph" w:styleId="Heading3">
    <w:name w:val="heading 3"/>
    <w:basedOn w:val="Normal"/>
    <w:next w:val="Normal"/>
    <w:link w:val="Heading3Char"/>
    <w:uiPriority w:val="9"/>
    <w:unhideWhenUsed/>
    <w:qFormat/>
    <w:rsid w:val="00AD43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B80546"/>
    <w:pPr>
      <w:spacing w:before="120" w:after="0" w:line="240" w:lineRule="auto"/>
    </w:pPr>
    <w:rPr>
      <w:rFonts w:ascii="Cambria" w:eastAsia="Cambria" w:hAnsi="Cambria" w:cs="Times New Roman"/>
      <w:b/>
      <w:sz w:val="24"/>
      <w:szCs w:val="24"/>
      <w:lang w:val="es-ES_tradnl"/>
    </w:rPr>
  </w:style>
  <w:style w:type="paragraph" w:styleId="TOC2">
    <w:name w:val="toc 2"/>
    <w:basedOn w:val="Normal"/>
    <w:next w:val="Normal"/>
    <w:autoRedefine/>
    <w:uiPriority w:val="39"/>
    <w:rsid w:val="00B80546"/>
    <w:pPr>
      <w:spacing w:after="0" w:line="240" w:lineRule="auto"/>
      <w:ind w:left="240"/>
    </w:pPr>
    <w:rPr>
      <w:rFonts w:ascii="Cambria" w:eastAsia="Cambria" w:hAnsi="Cambria" w:cs="Times New Roman"/>
      <w:b/>
      <w:lang w:val="es-ES_tradnl"/>
    </w:rPr>
  </w:style>
  <w:style w:type="character" w:customStyle="1" w:styleId="Heading1Char">
    <w:name w:val="Heading 1 Char"/>
    <w:basedOn w:val="DefaultParagraphFont"/>
    <w:link w:val="Heading1"/>
    <w:rsid w:val="00B80546"/>
    <w:rPr>
      <w:rFonts w:ascii="Arial" w:eastAsia="Times New Roman" w:hAnsi="Arial" w:cs="Times New Roman"/>
      <w:b/>
      <w:bCs/>
      <w:kern w:val="32"/>
      <w:sz w:val="32"/>
      <w:szCs w:val="32"/>
      <w:u w:val="single"/>
      <w:lang w:eastAsia="es-ES_tradnl"/>
    </w:rPr>
  </w:style>
  <w:style w:type="character" w:customStyle="1" w:styleId="Heading2Char">
    <w:name w:val="Heading 2 Char"/>
    <w:basedOn w:val="DefaultParagraphFont"/>
    <w:link w:val="Heading2"/>
    <w:rsid w:val="00B80546"/>
    <w:rPr>
      <w:rFonts w:ascii="Arial" w:eastAsia="Times New Roman" w:hAnsi="Arial" w:cs="Times New Roman"/>
      <w:b/>
      <w:bCs/>
      <w:iCs/>
      <w:sz w:val="28"/>
      <w:szCs w:val="28"/>
    </w:rPr>
  </w:style>
  <w:style w:type="paragraph" w:customStyle="1" w:styleId="Predeterminado">
    <w:name w:val="Predeterminado"/>
    <w:rsid w:val="00B80546"/>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w:eastAsia="Cambria" w:hAnsi="Arial" w:cs="Arial"/>
      <w:b/>
      <w:color w:val="000000"/>
      <w:sz w:val="28"/>
      <w:lang w:val="es-ES" w:eastAsia="es-ES"/>
    </w:rPr>
  </w:style>
  <w:style w:type="paragraph" w:styleId="ListParagraph">
    <w:name w:val="List Paragraph"/>
    <w:basedOn w:val="Normal"/>
    <w:uiPriority w:val="34"/>
    <w:qFormat/>
    <w:rsid w:val="003D56A0"/>
    <w:pPr>
      <w:ind w:left="720"/>
      <w:contextualSpacing/>
    </w:pPr>
  </w:style>
  <w:style w:type="character" w:customStyle="1" w:styleId="Heading3Char">
    <w:name w:val="Heading 3 Char"/>
    <w:basedOn w:val="DefaultParagraphFont"/>
    <w:link w:val="Heading3"/>
    <w:uiPriority w:val="9"/>
    <w:rsid w:val="00AD438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85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F2D"/>
    <w:rPr>
      <w:rFonts w:ascii="Tahoma" w:hAnsi="Tahoma" w:cs="Tahoma"/>
      <w:sz w:val="16"/>
      <w:szCs w:val="16"/>
    </w:rPr>
  </w:style>
  <w:style w:type="paragraph" w:customStyle="1" w:styleId="Default">
    <w:name w:val="Default"/>
    <w:rsid w:val="008F15D5"/>
    <w:pPr>
      <w:autoSpaceDE w:val="0"/>
      <w:autoSpaceDN w:val="0"/>
      <w:adjustRightInd w:val="0"/>
      <w:spacing w:after="0" w:line="240" w:lineRule="auto"/>
    </w:pPr>
    <w:rPr>
      <w:rFonts w:ascii="Berater Copy" w:hAnsi="Berater Copy" w:cs="Berater Copy"/>
      <w:color w:val="000000"/>
      <w:sz w:val="24"/>
      <w:szCs w:val="24"/>
    </w:rPr>
  </w:style>
  <w:style w:type="paragraph" w:customStyle="1" w:styleId="Pa13">
    <w:name w:val="Pa13"/>
    <w:basedOn w:val="Default"/>
    <w:next w:val="Default"/>
    <w:uiPriority w:val="99"/>
    <w:rsid w:val="008F15D5"/>
    <w:pPr>
      <w:spacing w:line="201" w:lineRule="atLeast"/>
    </w:pPr>
    <w:rPr>
      <w:rFonts w:cstheme="minorBidi"/>
      <w:color w:val="auto"/>
    </w:rPr>
  </w:style>
  <w:style w:type="character" w:customStyle="1" w:styleId="A6">
    <w:name w:val="A6"/>
    <w:uiPriority w:val="99"/>
    <w:rsid w:val="008F15D5"/>
    <w:rPr>
      <w:rFonts w:ascii="ITC Zapf Dingbats" w:eastAsia="ITC Zapf Dingbats" w:cs="ITC Zapf Dingbats"/>
      <w:color w:val="000000"/>
      <w:sz w:val="14"/>
      <w:szCs w:val="14"/>
    </w:rPr>
  </w:style>
  <w:style w:type="paragraph" w:customStyle="1" w:styleId="DecimalAligned">
    <w:name w:val="Decimal Aligned"/>
    <w:basedOn w:val="Normal"/>
    <w:uiPriority w:val="40"/>
    <w:qFormat/>
    <w:rsid w:val="005F0FEC"/>
    <w:pPr>
      <w:tabs>
        <w:tab w:val="decimal" w:pos="360"/>
      </w:tabs>
    </w:pPr>
    <w:rPr>
      <w:rFonts w:eastAsiaTheme="minorEastAsia"/>
      <w:lang w:val="en-US"/>
    </w:rPr>
  </w:style>
  <w:style w:type="paragraph" w:styleId="FootnoteText">
    <w:name w:val="footnote text"/>
    <w:basedOn w:val="Normal"/>
    <w:link w:val="FootnoteTextChar"/>
    <w:uiPriority w:val="99"/>
    <w:unhideWhenUsed/>
    <w:rsid w:val="005F0FEC"/>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5F0FEC"/>
    <w:rPr>
      <w:rFonts w:eastAsiaTheme="minorEastAsia"/>
      <w:sz w:val="20"/>
      <w:szCs w:val="20"/>
      <w:lang w:val="en-US"/>
    </w:rPr>
  </w:style>
  <w:style w:type="character" w:styleId="SubtleEmphasis">
    <w:name w:val="Subtle Emphasis"/>
    <w:basedOn w:val="DefaultParagraphFont"/>
    <w:uiPriority w:val="19"/>
    <w:qFormat/>
    <w:rsid w:val="005F0FEC"/>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5F0FEC"/>
    <w:pPr>
      <w:spacing w:after="0" w:line="240" w:lineRule="auto"/>
    </w:pPr>
    <w:rPr>
      <w:rFonts w:eastAsiaTheme="minorEastAsia"/>
      <w:color w:val="365F91" w:themeColor="accent1" w:themeShade="BF"/>
      <w:lang w:val="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9B37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B37CE"/>
    <w:rPr>
      <w:color w:val="0000FF"/>
      <w:u w:val="single"/>
    </w:rPr>
  </w:style>
  <w:style w:type="character" w:styleId="CommentReference">
    <w:name w:val="annotation reference"/>
    <w:basedOn w:val="DefaultParagraphFont"/>
    <w:uiPriority w:val="99"/>
    <w:semiHidden/>
    <w:unhideWhenUsed/>
    <w:rsid w:val="0001406E"/>
    <w:rPr>
      <w:sz w:val="16"/>
      <w:szCs w:val="16"/>
    </w:rPr>
  </w:style>
  <w:style w:type="paragraph" w:styleId="CommentText">
    <w:name w:val="annotation text"/>
    <w:basedOn w:val="Normal"/>
    <w:link w:val="CommentTextChar"/>
    <w:uiPriority w:val="99"/>
    <w:semiHidden/>
    <w:unhideWhenUsed/>
    <w:rsid w:val="0001406E"/>
    <w:pPr>
      <w:spacing w:line="240" w:lineRule="auto"/>
    </w:pPr>
    <w:rPr>
      <w:sz w:val="20"/>
      <w:szCs w:val="20"/>
    </w:rPr>
  </w:style>
  <w:style w:type="character" w:customStyle="1" w:styleId="CommentTextChar">
    <w:name w:val="Comment Text Char"/>
    <w:basedOn w:val="DefaultParagraphFont"/>
    <w:link w:val="CommentText"/>
    <w:uiPriority w:val="99"/>
    <w:semiHidden/>
    <w:rsid w:val="0001406E"/>
    <w:rPr>
      <w:sz w:val="20"/>
      <w:szCs w:val="20"/>
    </w:rPr>
  </w:style>
  <w:style w:type="paragraph" w:styleId="CommentSubject">
    <w:name w:val="annotation subject"/>
    <w:basedOn w:val="CommentText"/>
    <w:next w:val="CommentText"/>
    <w:link w:val="CommentSubjectChar"/>
    <w:uiPriority w:val="99"/>
    <w:semiHidden/>
    <w:unhideWhenUsed/>
    <w:rsid w:val="0001406E"/>
    <w:rPr>
      <w:b/>
      <w:bCs/>
    </w:rPr>
  </w:style>
  <w:style w:type="character" w:customStyle="1" w:styleId="CommentSubjectChar">
    <w:name w:val="Comment Subject Char"/>
    <w:basedOn w:val="CommentTextChar"/>
    <w:link w:val="CommentSubject"/>
    <w:uiPriority w:val="99"/>
    <w:semiHidden/>
    <w:rsid w:val="000140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8081">
      <w:bodyDiv w:val="1"/>
      <w:marLeft w:val="0"/>
      <w:marRight w:val="0"/>
      <w:marTop w:val="0"/>
      <w:marBottom w:val="0"/>
      <w:divBdr>
        <w:top w:val="none" w:sz="0" w:space="0" w:color="auto"/>
        <w:left w:val="none" w:sz="0" w:space="0" w:color="auto"/>
        <w:bottom w:val="none" w:sz="0" w:space="0" w:color="auto"/>
        <w:right w:val="none" w:sz="0" w:space="0" w:color="auto"/>
      </w:divBdr>
    </w:div>
    <w:div w:id="344283568">
      <w:bodyDiv w:val="1"/>
      <w:marLeft w:val="0"/>
      <w:marRight w:val="0"/>
      <w:marTop w:val="0"/>
      <w:marBottom w:val="0"/>
      <w:divBdr>
        <w:top w:val="none" w:sz="0" w:space="0" w:color="auto"/>
        <w:left w:val="none" w:sz="0" w:space="0" w:color="auto"/>
        <w:bottom w:val="none" w:sz="0" w:space="0" w:color="auto"/>
        <w:right w:val="none" w:sz="0" w:space="0" w:color="auto"/>
      </w:divBdr>
    </w:div>
    <w:div w:id="345139679">
      <w:bodyDiv w:val="1"/>
      <w:marLeft w:val="0"/>
      <w:marRight w:val="0"/>
      <w:marTop w:val="0"/>
      <w:marBottom w:val="0"/>
      <w:divBdr>
        <w:top w:val="none" w:sz="0" w:space="0" w:color="auto"/>
        <w:left w:val="none" w:sz="0" w:space="0" w:color="auto"/>
        <w:bottom w:val="none" w:sz="0" w:space="0" w:color="auto"/>
        <w:right w:val="none" w:sz="0" w:space="0" w:color="auto"/>
      </w:divBdr>
    </w:div>
    <w:div w:id="379286683">
      <w:bodyDiv w:val="1"/>
      <w:marLeft w:val="0"/>
      <w:marRight w:val="0"/>
      <w:marTop w:val="0"/>
      <w:marBottom w:val="0"/>
      <w:divBdr>
        <w:top w:val="none" w:sz="0" w:space="0" w:color="auto"/>
        <w:left w:val="none" w:sz="0" w:space="0" w:color="auto"/>
        <w:bottom w:val="none" w:sz="0" w:space="0" w:color="auto"/>
        <w:right w:val="none" w:sz="0" w:space="0" w:color="auto"/>
      </w:divBdr>
    </w:div>
    <w:div w:id="609514474">
      <w:bodyDiv w:val="1"/>
      <w:marLeft w:val="0"/>
      <w:marRight w:val="0"/>
      <w:marTop w:val="0"/>
      <w:marBottom w:val="0"/>
      <w:divBdr>
        <w:top w:val="none" w:sz="0" w:space="0" w:color="auto"/>
        <w:left w:val="none" w:sz="0" w:space="0" w:color="auto"/>
        <w:bottom w:val="none" w:sz="0" w:space="0" w:color="auto"/>
        <w:right w:val="none" w:sz="0" w:space="0" w:color="auto"/>
      </w:divBdr>
    </w:div>
    <w:div w:id="643001787">
      <w:bodyDiv w:val="1"/>
      <w:marLeft w:val="0"/>
      <w:marRight w:val="0"/>
      <w:marTop w:val="0"/>
      <w:marBottom w:val="0"/>
      <w:divBdr>
        <w:top w:val="none" w:sz="0" w:space="0" w:color="auto"/>
        <w:left w:val="none" w:sz="0" w:space="0" w:color="auto"/>
        <w:bottom w:val="none" w:sz="0" w:space="0" w:color="auto"/>
        <w:right w:val="none" w:sz="0" w:space="0" w:color="auto"/>
      </w:divBdr>
    </w:div>
    <w:div w:id="724566257">
      <w:bodyDiv w:val="1"/>
      <w:marLeft w:val="0"/>
      <w:marRight w:val="0"/>
      <w:marTop w:val="0"/>
      <w:marBottom w:val="0"/>
      <w:divBdr>
        <w:top w:val="none" w:sz="0" w:space="0" w:color="auto"/>
        <w:left w:val="none" w:sz="0" w:space="0" w:color="auto"/>
        <w:bottom w:val="none" w:sz="0" w:space="0" w:color="auto"/>
        <w:right w:val="none" w:sz="0" w:space="0" w:color="auto"/>
      </w:divBdr>
    </w:div>
    <w:div w:id="800074841">
      <w:bodyDiv w:val="1"/>
      <w:marLeft w:val="0"/>
      <w:marRight w:val="0"/>
      <w:marTop w:val="0"/>
      <w:marBottom w:val="0"/>
      <w:divBdr>
        <w:top w:val="none" w:sz="0" w:space="0" w:color="auto"/>
        <w:left w:val="none" w:sz="0" w:space="0" w:color="auto"/>
        <w:bottom w:val="none" w:sz="0" w:space="0" w:color="auto"/>
        <w:right w:val="none" w:sz="0" w:space="0" w:color="auto"/>
      </w:divBdr>
    </w:div>
    <w:div w:id="1164734863">
      <w:bodyDiv w:val="1"/>
      <w:marLeft w:val="0"/>
      <w:marRight w:val="0"/>
      <w:marTop w:val="0"/>
      <w:marBottom w:val="0"/>
      <w:divBdr>
        <w:top w:val="none" w:sz="0" w:space="0" w:color="auto"/>
        <w:left w:val="none" w:sz="0" w:space="0" w:color="auto"/>
        <w:bottom w:val="none" w:sz="0" w:space="0" w:color="auto"/>
        <w:right w:val="none" w:sz="0" w:space="0" w:color="auto"/>
      </w:divBdr>
    </w:div>
    <w:div w:id="1319453342">
      <w:bodyDiv w:val="1"/>
      <w:marLeft w:val="0"/>
      <w:marRight w:val="0"/>
      <w:marTop w:val="0"/>
      <w:marBottom w:val="0"/>
      <w:divBdr>
        <w:top w:val="none" w:sz="0" w:space="0" w:color="auto"/>
        <w:left w:val="none" w:sz="0" w:space="0" w:color="auto"/>
        <w:bottom w:val="none" w:sz="0" w:space="0" w:color="auto"/>
        <w:right w:val="none" w:sz="0" w:space="0" w:color="auto"/>
      </w:divBdr>
    </w:div>
    <w:div w:id="1435056979">
      <w:bodyDiv w:val="1"/>
      <w:marLeft w:val="0"/>
      <w:marRight w:val="0"/>
      <w:marTop w:val="0"/>
      <w:marBottom w:val="0"/>
      <w:divBdr>
        <w:top w:val="none" w:sz="0" w:space="0" w:color="auto"/>
        <w:left w:val="none" w:sz="0" w:space="0" w:color="auto"/>
        <w:bottom w:val="none" w:sz="0" w:space="0" w:color="auto"/>
        <w:right w:val="none" w:sz="0" w:space="0" w:color="auto"/>
      </w:divBdr>
    </w:div>
    <w:div w:id="1683313863">
      <w:bodyDiv w:val="1"/>
      <w:marLeft w:val="0"/>
      <w:marRight w:val="0"/>
      <w:marTop w:val="0"/>
      <w:marBottom w:val="0"/>
      <w:divBdr>
        <w:top w:val="none" w:sz="0" w:space="0" w:color="auto"/>
        <w:left w:val="none" w:sz="0" w:space="0" w:color="auto"/>
        <w:bottom w:val="none" w:sz="0" w:space="0" w:color="auto"/>
        <w:right w:val="none" w:sz="0" w:space="0" w:color="auto"/>
      </w:divBdr>
    </w:div>
    <w:div w:id="1912545756">
      <w:bodyDiv w:val="1"/>
      <w:marLeft w:val="0"/>
      <w:marRight w:val="0"/>
      <w:marTop w:val="0"/>
      <w:marBottom w:val="0"/>
      <w:divBdr>
        <w:top w:val="none" w:sz="0" w:space="0" w:color="auto"/>
        <w:left w:val="none" w:sz="0" w:space="0" w:color="auto"/>
        <w:bottom w:val="none" w:sz="0" w:space="0" w:color="auto"/>
        <w:right w:val="none" w:sz="0" w:space="0" w:color="auto"/>
      </w:divBdr>
    </w:div>
    <w:div w:id="2089889097">
      <w:bodyDiv w:val="1"/>
      <w:marLeft w:val="0"/>
      <w:marRight w:val="0"/>
      <w:marTop w:val="0"/>
      <w:marBottom w:val="0"/>
      <w:divBdr>
        <w:top w:val="none" w:sz="0" w:space="0" w:color="auto"/>
        <w:left w:val="none" w:sz="0" w:space="0" w:color="auto"/>
        <w:bottom w:val="none" w:sz="0" w:space="0" w:color="auto"/>
        <w:right w:val="none" w:sz="0" w:space="0" w:color="auto"/>
      </w:divBdr>
    </w:div>
    <w:div w:id="209250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eandigitalkitchen.com/wp-content/uploads/2012/05/dissemination_planning_tool.docx" TargetMode="External"/><Relationship Id="rId3" Type="http://schemas.microsoft.com/office/2007/relationships/stylesWithEffects" Target="stylesWithEffects.xml"/><Relationship Id="rId7" Type="http://schemas.openxmlformats.org/officeDocument/2006/relationships/hyperlink" Target="http://europeandigitalkitchen.com/wp-content/uploads/2012/02/Dissemination-rules-for-all-partner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opeandigitalkitchen.com/wp-content/uploads/2012/05/dissemination_timeline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24</Pages>
  <Words>4517</Words>
  <Characters>25748</Characters>
  <Application>Microsoft Office Word</Application>
  <DocSecurity>0</DocSecurity>
  <Lines>214</Lines>
  <Paragraphs>60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Hewlett-Packard</Company>
  <LinksUpToDate>false</LinksUpToDate>
  <CharactersWithSpaces>30205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Anne Preston</cp:lastModifiedBy>
  <cp:revision>5</cp:revision>
  <dcterms:created xsi:type="dcterms:W3CDTF">2012-09-16T09:47:00Z</dcterms:created>
  <dcterms:modified xsi:type="dcterms:W3CDTF">2012-10-02T09:12:00Z</dcterms:modified>
</cp:coreProperties>
</file>